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8C2D1" w14:textId="16E46FFA" w:rsidR="007272D6" w:rsidRDefault="007272D6" w:rsidP="007272D6">
      <w:pPr>
        <w:spacing w:after="0" w:line="240" w:lineRule="auto"/>
        <w:ind w:left="624" w:hanging="284"/>
        <w:rPr>
          <w:b/>
          <w:bCs/>
        </w:rPr>
      </w:pPr>
      <w:r>
        <w:rPr>
          <w:b/>
          <w:bCs/>
        </w:rPr>
        <w:t>TEMA 2</w:t>
      </w:r>
    </w:p>
    <w:p w14:paraId="54A876B4" w14:textId="77777777" w:rsidR="00A037F1" w:rsidRDefault="00A037F1" w:rsidP="007272D6">
      <w:pPr>
        <w:spacing w:after="0" w:line="240" w:lineRule="auto"/>
        <w:ind w:left="624" w:hanging="284"/>
        <w:rPr>
          <w:b/>
          <w:bCs/>
        </w:rPr>
      </w:pPr>
    </w:p>
    <w:p w14:paraId="413BE118" w14:textId="421FA32B" w:rsidR="00E74376" w:rsidRPr="00E74376" w:rsidRDefault="00A037F1" w:rsidP="007272D6">
      <w:p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>
        <w:rPr>
          <w:b/>
          <w:bCs/>
        </w:rPr>
        <w:t>1.</w:t>
      </w:r>
      <w:r w:rsidR="00E74376">
        <w:rPr>
          <w:b/>
          <w:bCs/>
        </w:rPr>
        <w:t>Il si</w:t>
      </w:r>
      <w:r w:rsidR="00E74376" w:rsidRPr="00E74376">
        <w:rPr>
          <w:rFonts w:asciiTheme="minorHAnsi" w:hAnsiTheme="minorHAnsi" w:cstheme="minorHAnsi"/>
          <w:b/>
          <w:bCs/>
          <w:color w:val="auto"/>
        </w:rPr>
        <w:t>stema di raccolta delle urine a circuito chiuso ha come peculiarità</w:t>
      </w:r>
      <w:r w:rsidR="00E74376" w:rsidRPr="00E74376">
        <w:rPr>
          <w:rFonts w:asciiTheme="minorHAnsi" w:hAnsiTheme="minorHAnsi" w:cstheme="minorHAnsi"/>
          <w:color w:val="auto"/>
        </w:rPr>
        <w:t>:</w:t>
      </w:r>
    </w:p>
    <w:p w14:paraId="31371BEE" w14:textId="77777777" w:rsidR="00E74376" w:rsidRPr="00E74376" w:rsidRDefault="00E74376" w:rsidP="007272D6">
      <w:pPr>
        <w:pStyle w:val="Paragrafoelenco"/>
        <w:numPr>
          <w:ilvl w:val="0"/>
          <w:numId w:val="17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Dispositivo di svuotamento, morsetto di chiusura, membrana perforabile</w:t>
      </w:r>
    </w:p>
    <w:p w14:paraId="2A373482" w14:textId="77777777" w:rsidR="00E74376" w:rsidRPr="00E74376" w:rsidRDefault="00E74376" w:rsidP="007272D6">
      <w:pPr>
        <w:pStyle w:val="Paragrafoelenco"/>
        <w:numPr>
          <w:ilvl w:val="0"/>
          <w:numId w:val="17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  <w:u w:color="FF0000"/>
        </w:rPr>
        <w:t xml:space="preserve">Dispositivo di svuotamento, valvola </w:t>
      </w:r>
      <w:proofErr w:type="spellStart"/>
      <w:r w:rsidRPr="00E74376">
        <w:rPr>
          <w:rFonts w:asciiTheme="minorHAnsi" w:hAnsiTheme="minorHAnsi" w:cstheme="minorHAnsi"/>
          <w:color w:val="auto"/>
          <w:u w:color="FF0000"/>
        </w:rPr>
        <w:t>antireflusso</w:t>
      </w:r>
      <w:proofErr w:type="spellEnd"/>
      <w:r w:rsidRPr="00E74376">
        <w:rPr>
          <w:rFonts w:asciiTheme="minorHAnsi" w:hAnsiTheme="minorHAnsi" w:cstheme="minorHAnsi"/>
          <w:color w:val="auto"/>
          <w:u w:color="FF0000"/>
        </w:rPr>
        <w:t>, membrana perforabile</w:t>
      </w:r>
    </w:p>
    <w:p w14:paraId="22E617CD" w14:textId="77777777" w:rsidR="00E74376" w:rsidRPr="00E74376" w:rsidRDefault="00E74376" w:rsidP="007272D6">
      <w:pPr>
        <w:pStyle w:val="Paragrafoelenco"/>
        <w:numPr>
          <w:ilvl w:val="0"/>
          <w:numId w:val="17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 xml:space="preserve">Dispositivo di svuotamento, </w:t>
      </w:r>
      <w:proofErr w:type="spellStart"/>
      <w:r w:rsidRPr="00E74376">
        <w:rPr>
          <w:rFonts w:asciiTheme="minorHAnsi" w:hAnsiTheme="minorHAnsi" w:cstheme="minorHAnsi"/>
          <w:color w:val="auto"/>
        </w:rPr>
        <w:t>gocciolatore</w:t>
      </w:r>
      <w:proofErr w:type="spellEnd"/>
      <w:r w:rsidRPr="00E74376">
        <w:rPr>
          <w:rFonts w:asciiTheme="minorHAnsi" w:hAnsiTheme="minorHAnsi" w:cstheme="minorHAnsi"/>
          <w:color w:val="auto"/>
        </w:rPr>
        <w:t>, raccordo per catetere</w:t>
      </w:r>
    </w:p>
    <w:p w14:paraId="702BCC44" w14:textId="77777777" w:rsidR="00E74376" w:rsidRPr="00E74376" w:rsidRDefault="00E74376" w:rsidP="007272D6">
      <w:pPr>
        <w:pStyle w:val="Paragrafoelenco"/>
        <w:numPr>
          <w:ilvl w:val="0"/>
          <w:numId w:val="17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 xml:space="preserve">Dispositivo di svuotamento, valvola </w:t>
      </w:r>
      <w:proofErr w:type="spellStart"/>
      <w:r w:rsidRPr="00E74376">
        <w:rPr>
          <w:rFonts w:asciiTheme="minorHAnsi" w:hAnsiTheme="minorHAnsi" w:cstheme="minorHAnsi"/>
          <w:color w:val="auto"/>
        </w:rPr>
        <w:t>antireflusso</w:t>
      </w:r>
      <w:proofErr w:type="spellEnd"/>
      <w:r w:rsidRPr="00E74376">
        <w:rPr>
          <w:rFonts w:asciiTheme="minorHAnsi" w:hAnsiTheme="minorHAnsi" w:cstheme="minorHAnsi"/>
          <w:color w:val="auto"/>
        </w:rPr>
        <w:t>, sacca graduata</w:t>
      </w:r>
    </w:p>
    <w:p w14:paraId="5B4840C4" w14:textId="77777777" w:rsidR="00E74376" w:rsidRPr="00E74376" w:rsidRDefault="00E74376" w:rsidP="007272D6">
      <w:p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</w:p>
    <w:p w14:paraId="7DE986FA" w14:textId="30822546" w:rsidR="00E74376" w:rsidRPr="007272D6" w:rsidRDefault="00A037F1" w:rsidP="007272D6">
      <w:pPr>
        <w:spacing w:after="0" w:line="240" w:lineRule="auto"/>
        <w:ind w:left="624" w:hanging="284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2.</w:t>
      </w:r>
      <w:r w:rsidR="00E74376" w:rsidRPr="007272D6">
        <w:rPr>
          <w:rFonts w:asciiTheme="minorHAnsi" w:hAnsiTheme="minorHAnsi" w:cstheme="minorHAnsi"/>
          <w:b/>
          <w:color w:val="auto"/>
        </w:rPr>
        <w:t>Secondo le Linee guida OMS (2009) sull’igiene delle mani, non è indicato l’impiego della frizione con soluzione a base alcolica per l’antisepsi delle mani quando:</w:t>
      </w:r>
    </w:p>
    <w:p w14:paraId="02EC149E" w14:textId="77777777" w:rsidR="00E74376" w:rsidRPr="007272D6" w:rsidRDefault="00E74376" w:rsidP="007272D6">
      <w:pPr>
        <w:pStyle w:val="Paragrafoelenco"/>
        <w:numPr>
          <w:ilvl w:val="0"/>
          <w:numId w:val="19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7272D6">
        <w:rPr>
          <w:rFonts w:asciiTheme="minorHAnsi" w:hAnsiTheme="minorHAnsi" w:cstheme="minorHAnsi"/>
          <w:color w:val="auto"/>
        </w:rPr>
        <w:t>Le mani sono visibilmente sporche</w:t>
      </w:r>
    </w:p>
    <w:p w14:paraId="35DFA52D" w14:textId="77777777" w:rsidR="00E74376" w:rsidRPr="007272D6" w:rsidRDefault="00E74376" w:rsidP="007272D6">
      <w:pPr>
        <w:pStyle w:val="Paragrafoelenco"/>
        <w:numPr>
          <w:ilvl w:val="0"/>
          <w:numId w:val="19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7272D6">
        <w:rPr>
          <w:rFonts w:asciiTheme="minorHAnsi" w:hAnsiTheme="minorHAnsi" w:cstheme="minorHAnsi"/>
          <w:color w:val="auto"/>
        </w:rPr>
        <w:t>Prima e dopo il contatto diretto con il paziente</w:t>
      </w:r>
    </w:p>
    <w:p w14:paraId="5FD07688" w14:textId="77777777" w:rsidR="00E74376" w:rsidRPr="007272D6" w:rsidRDefault="00E74376" w:rsidP="007272D6">
      <w:pPr>
        <w:pStyle w:val="Paragrafoelenco"/>
        <w:numPr>
          <w:ilvl w:val="0"/>
          <w:numId w:val="19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7272D6">
        <w:rPr>
          <w:rFonts w:asciiTheme="minorHAnsi" w:hAnsiTheme="minorHAnsi" w:cstheme="minorHAnsi"/>
          <w:color w:val="auto"/>
        </w:rPr>
        <w:t>Dopo la rimozione dei guanti</w:t>
      </w:r>
    </w:p>
    <w:p w14:paraId="5B601F50" w14:textId="6BA1EA2D" w:rsidR="00E74376" w:rsidRPr="007272D6" w:rsidRDefault="00E74376" w:rsidP="007272D6">
      <w:pPr>
        <w:pStyle w:val="Paragrafoelenco"/>
        <w:numPr>
          <w:ilvl w:val="0"/>
          <w:numId w:val="19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7272D6">
        <w:rPr>
          <w:rFonts w:asciiTheme="minorHAnsi" w:hAnsiTheme="minorHAnsi" w:cstheme="minorHAnsi"/>
          <w:color w:val="auto"/>
        </w:rPr>
        <w:t xml:space="preserve">Prima della distribuzione dei pasti </w:t>
      </w:r>
    </w:p>
    <w:p w14:paraId="119E2D16" w14:textId="3936B303" w:rsidR="00E74376" w:rsidRPr="00E74376" w:rsidRDefault="00E74376" w:rsidP="007272D6">
      <w:p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</w:p>
    <w:p w14:paraId="7C34637B" w14:textId="027E58F4" w:rsidR="00E74376" w:rsidRPr="00E74376" w:rsidRDefault="00A037F1" w:rsidP="007272D6">
      <w:pPr>
        <w:spacing w:after="0" w:line="240" w:lineRule="auto"/>
        <w:ind w:left="624" w:hanging="284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3.</w:t>
      </w:r>
      <w:r w:rsidR="00E74376" w:rsidRPr="00E74376">
        <w:rPr>
          <w:rFonts w:asciiTheme="minorHAnsi" w:hAnsiTheme="minorHAnsi" w:cstheme="minorHAnsi"/>
          <w:b/>
          <w:bCs/>
          <w:color w:val="auto"/>
        </w:rPr>
        <w:t>La decontaminazione è:</w:t>
      </w:r>
    </w:p>
    <w:p w14:paraId="00D95242" w14:textId="77777777" w:rsidR="00E74376" w:rsidRPr="00E74376" w:rsidRDefault="00E74376" w:rsidP="007272D6">
      <w:pPr>
        <w:pStyle w:val="Paragrafoelenco"/>
        <w:numPr>
          <w:ilvl w:val="0"/>
          <w:numId w:val="21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La rimozione dello sporco e del materiale organico tramite acqua e detergente</w:t>
      </w:r>
    </w:p>
    <w:p w14:paraId="2C356919" w14:textId="77777777" w:rsidR="00E74376" w:rsidRPr="00E74376" w:rsidRDefault="00E74376" w:rsidP="007272D6">
      <w:pPr>
        <w:pStyle w:val="Paragrafoelenco"/>
        <w:numPr>
          <w:ilvl w:val="0"/>
          <w:numId w:val="21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  <w:u w:color="FF0000"/>
        </w:rPr>
        <w:t>L’esposizione all’azione di agenti disinfettanti di articoli non precedentemente detersi</w:t>
      </w:r>
    </w:p>
    <w:p w14:paraId="180DA3A0" w14:textId="77777777" w:rsidR="00E74376" w:rsidRPr="00E74376" w:rsidRDefault="00E74376" w:rsidP="007272D6">
      <w:pPr>
        <w:pStyle w:val="Paragrafoelenco"/>
        <w:numPr>
          <w:ilvl w:val="0"/>
          <w:numId w:val="21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L’esposizione all’azione di agenti disinfettanti di articoli precedentemente detersi</w:t>
      </w:r>
    </w:p>
    <w:p w14:paraId="7C17F3B1" w14:textId="5B55F52A" w:rsidR="00E74376" w:rsidRPr="00E74376" w:rsidRDefault="00E74376" w:rsidP="007272D6">
      <w:pPr>
        <w:pStyle w:val="Paragrafoelenco"/>
        <w:numPr>
          <w:ilvl w:val="0"/>
          <w:numId w:val="21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La rimozione dei batteri e dello spore dagli articoli</w:t>
      </w:r>
    </w:p>
    <w:p w14:paraId="3DECD838" w14:textId="77777777" w:rsidR="00E74376" w:rsidRPr="00E74376" w:rsidRDefault="00E74376" w:rsidP="007272D6">
      <w:p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</w:p>
    <w:p w14:paraId="422FAD31" w14:textId="7BF31315" w:rsidR="00E74376" w:rsidRPr="00E74376" w:rsidRDefault="00A037F1" w:rsidP="007272D6">
      <w:pPr>
        <w:pStyle w:val="NormaleWeb"/>
        <w:shd w:val="clear" w:color="auto" w:fill="FFFFFF"/>
        <w:spacing w:before="0" w:after="0"/>
        <w:ind w:left="624" w:hanging="284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4.</w:t>
      </w:r>
      <w:r w:rsidR="00E74376" w:rsidRPr="00E74376">
        <w:rPr>
          <w:rFonts w:asciiTheme="minorHAnsi" w:hAnsiTheme="minorHAnsi" w:cstheme="minorHAnsi"/>
          <w:b/>
          <w:bCs/>
          <w:color w:val="auto"/>
          <w:sz w:val="22"/>
          <w:szCs w:val="22"/>
        </w:rPr>
        <w:t>Lo strato più esterno della cute è:</w:t>
      </w:r>
    </w:p>
    <w:p w14:paraId="3A140A44" w14:textId="4AB7FA05" w:rsidR="00E74376" w:rsidRPr="00E74376" w:rsidRDefault="00E74376" w:rsidP="007272D6">
      <w:pPr>
        <w:pStyle w:val="NormaleWeb"/>
        <w:shd w:val="clear" w:color="auto" w:fill="FFFFFF"/>
        <w:spacing w:before="0" w:after="0"/>
        <w:ind w:left="624" w:hanging="284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74376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A037F1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E74376">
        <w:rPr>
          <w:rFonts w:asciiTheme="minorHAnsi" w:hAnsiTheme="minorHAnsi" w:cstheme="minorHAnsi"/>
          <w:color w:val="auto"/>
          <w:sz w:val="22"/>
          <w:szCs w:val="22"/>
        </w:rPr>
        <w:t>erma</w:t>
      </w:r>
    </w:p>
    <w:p w14:paraId="2DDAA7E6" w14:textId="7B109853" w:rsidR="00E74376" w:rsidRPr="00E74376" w:rsidRDefault="00E74376" w:rsidP="007272D6">
      <w:pPr>
        <w:pStyle w:val="NormaleWeb"/>
        <w:shd w:val="clear" w:color="auto" w:fill="FFFFFF"/>
        <w:spacing w:before="0" w:after="0"/>
        <w:ind w:left="624" w:hanging="284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74376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A037F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E74376">
        <w:rPr>
          <w:rFonts w:asciiTheme="minorHAnsi" w:hAnsiTheme="minorHAnsi" w:cstheme="minorHAnsi"/>
          <w:color w:val="auto"/>
          <w:sz w:val="22"/>
          <w:szCs w:val="22"/>
        </w:rPr>
        <w:t>poderma</w:t>
      </w:r>
    </w:p>
    <w:p w14:paraId="3867EA30" w14:textId="01E420A3" w:rsidR="00E74376" w:rsidRPr="00E74376" w:rsidRDefault="00E74376" w:rsidP="007272D6">
      <w:pPr>
        <w:pStyle w:val="NormaleWeb"/>
        <w:shd w:val="clear" w:color="auto" w:fill="FFFFFF"/>
        <w:spacing w:before="0" w:after="0"/>
        <w:ind w:left="624" w:hanging="284"/>
        <w:rPr>
          <w:rFonts w:asciiTheme="minorHAnsi" w:eastAsia="Calibri" w:hAnsiTheme="minorHAnsi" w:cstheme="minorHAnsi"/>
          <w:color w:val="auto"/>
          <w:sz w:val="22"/>
          <w:szCs w:val="22"/>
          <w:u w:color="FF0000"/>
        </w:rPr>
      </w:pPr>
      <w:r w:rsidRPr="00E74376">
        <w:rPr>
          <w:rFonts w:asciiTheme="minorHAnsi" w:hAnsiTheme="minorHAnsi" w:cstheme="minorHAnsi"/>
          <w:color w:val="auto"/>
          <w:sz w:val="22"/>
          <w:szCs w:val="22"/>
          <w:u w:color="FF0000"/>
        </w:rPr>
        <w:t xml:space="preserve">c) </w:t>
      </w:r>
      <w:r w:rsidR="00A037F1">
        <w:rPr>
          <w:rFonts w:asciiTheme="minorHAnsi" w:hAnsiTheme="minorHAnsi" w:cstheme="minorHAnsi"/>
          <w:color w:val="auto"/>
          <w:sz w:val="22"/>
          <w:szCs w:val="22"/>
          <w:u w:color="FF0000"/>
        </w:rPr>
        <w:t>E</w:t>
      </w:r>
      <w:r w:rsidRPr="00E74376">
        <w:rPr>
          <w:rFonts w:asciiTheme="minorHAnsi" w:hAnsiTheme="minorHAnsi" w:cstheme="minorHAnsi"/>
          <w:color w:val="auto"/>
          <w:sz w:val="22"/>
          <w:szCs w:val="22"/>
          <w:u w:color="FF0000"/>
        </w:rPr>
        <w:t>pidermide</w:t>
      </w:r>
    </w:p>
    <w:p w14:paraId="058FFFCB" w14:textId="3F105B48" w:rsidR="00E74376" w:rsidRPr="00E74376" w:rsidRDefault="00E74376" w:rsidP="007272D6">
      <w:pPr>
        <w:pStyle w:val="NormaleWeb"/>
        <w:shd w:val="clear" w:color="auto" w:fill="FFFFFF"/>
        <w:spacing w:before="0" w:after="0"/>
        <w:ind w:left="624" w:hanging="284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74376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="00A037F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74376">
        <w:rPr>
          <w:rFonts w:asciiTheme="minorHAnsi" w:hAnsiTheme="minorHAnsi" w:cstheme="minorHAnsi"/>
          <w:color w:val="auto"/>
          <w:sz w:val="22"/>
          <w:szCs w:val="22"/>
        </w:rPr>
        <w:t>apilla del derma</w:t>
      </w:r>
    </w:p>
    <w:p w14:paraId="0054C5BF" w14:textId="77777777" w:rsidR="00E74376" w:rsidRPr="00E74376" w:rsidRDefault="00E74376" w:rsidP="007272D6">
      <w:p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</w:p>
    <w:p w14:paraId="4F32F04D" w14:textId="708337FF" w:rsidR="00E74376" w:rsidRPr="00E74376" w:rsidRDefault="00A037F1" w:rsidP="007272D6">
      <w:pPr>
        <w:spacing w:after="0" w:line="240" w:lineRule="auto"/>
        <w:ind w:left="624" w:hanging="284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5.</w:t>
      </w:r>
      <w:r w:rsidR="00E74376" w:rsidRPr="00E74376">
        <w:rPr>
          <w:rFonts w:asciiTheme="minorHAnsi" w:hAnsiTheme="minorHAnsi" w:cstheme="minorHAnsi"/>
          <w:b/>
          <w:bCs/>
          <w:color w:val="auto"/>
        </w:rPr>
        <w:t>Le linee guida sono:</w:t>
      </w:r>
    </w:p>
    <w:p w14:paraId="7039917D" w14:textId="0BAB213B" w:rsidR="00E74376" w:rsidRPr="00E74376" w:rsidRDefault="00E74376" w:rsidP="007272D6">
      <w:pPr>
        <w:numPr>
          <w:ilvl w:val="0"/>
          <w:numId w:val="23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  <w:u w:color="FF0000"/>
        </w:rPr>
        <w:t>Raccomandazioni sviluppate in modo sistematico per assistere professionisti e pazienti nelle decisioni sulla gestione appropriata di specifiche condizioni cliniche</w:t>
      </w:r>
    </w:p>
    <w:p w14:paraId="6B8F56A1" w14:textId="77777777" w:rsidR="00E74376" w:rsidRPr="00E74376" w:rsidRDefault="00E74376" w:rsidP="007272D6">
      <w:pPr>
        <w:numPr>
          <w:ilvl w:val="0"/>
          <w:numId w:val="23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Sequenza di azioni tecnico-operative che devono essere eseguite dal professionista in specifiche condizioni cliniche e in specifici contesti</w:t>
      </w:r>
    </w:p>
    <w:p w14:paraId="74FB3FD1" w14:textId="77777777" w:rsidR="00E74376" w:rsidRPr="00E74376" w:rsidRDefault="00E74376" w:rsidP="007272D6">
      <w:pPr>
        <w:pStyle w:val="Paragrafoelenco"/>
        <w:numPr>
          <w:ilvl w:val="0"/>
          <w:numId w:val="23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Descrizione di interventi medici o infermieristici, nella loro sequenza cronologica, messi in atto nell’ambito di una specifica patologia, per conseguire il massimo livello di qualità assistenziale</w:t>
      </w:r>
    </w:p>
    <w:p w14:paraId="65CC3354" w14:textId="77777777" w:rsidR="00E74376" w:rsidRPr="00E74376" w:rsidRDefault="00E74376" w:rsidP="007272D6">
      <w:pPr>
        <w:pStyle w:val="Paragrafoelenco"/>
        <w:numPr>
          <w:ilvl w:val="0"/>
          <w:numId w:val="23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Pubblicazioni di carattere scientifico su specifiche riviste accreditate.</w:t>
      </w:r>
    </w:p>
    <w:p w14:paraId="2773D993" w14:textId="54CEE979" w:rsidR="00E74376" w:rsidRDefault="00A037F1" w:rsidP="007272D6">
      <w:pPr>
        <w:spacing w:after="0" w:line="240" w:lineRule="auto"/>
        <w:ind w:left="624" w:hanging="284"/>
      </w:pPr>
      <w:r>
        <w:rPr>
          <w:b/>
          <w:bCs/>
        </w:rPr>
        <w:t>6.</w:t>
      </w:r>
      <w:r w:rsidR="00E74376">
        <w:rPr>
          <w:b/>
          <w:bCs/>
        </w:rPr>
        <w:t xml:space="preserve">Il segnale di pericolo </w:t>
      </w:r>
      <w:r w:rsidR="00E74376">
        <w:rPr>
          <w:b/>
          <w:bCs/>
          <w:noProof/>
        </w:rPr>
        <w:drawing>
          <wp:inline distT="0" distB="0" distL="0" distR="0" wp14:anchorId="4F828EEE" wp14:editId="5EB20EE9">
            <wp:extent cx="438150" cy="381000"/>
            <wp:effectExtent l="0" t="0" r="0" b="0"/>
            <wp:docPr id="1073741825" name="officeArt object" descr="WB2 1F - Segnaletica di sicurezza sul posto di lavoro, cartelli di perico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B2 1F - Segnaletica di sicurezza sul posto di lavoro, cartelli di pericolo" descr="WB2 1F - Segnaletica di sicurezza sul posto di lavoro, cartelli di pericolo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E74376">
        <w:rPr>
          <w:b/>
          <w:bCs/>
        </w:rPr>
        <w:t xml:space="preserve"> indica</w:t>
      </w:r>
      <w:r w:rsidR="00E74376">
        <w:t>:</w:t>
      </w:r>
    </w:p>
    <w:p w14:paraId="226EAD07" w14:textId="77777777" w:rsidR="00E74376" w:rsidRDefault="00E74376" w:rsidP="007272D6">
      <w:pPr>
        <w:pStyle w:val="Paragrafoelenco"/>
        <w:numPr>
          <w:ilvl w:val="0"/>
          <w:numId w:val="38"/>
        </w:numPr>
        <w:spacing w:after="0" w:line="240" w:lineRule="auto"/>
        <w:ind w:left="624" w:hanging="284"/>
      </w:pPr>
      <w:r>
        <w:t>Rischio esposizione a radiazioni ionizzanti</w:t>
      </w:r>
    </w:p>
    <w:p w14:paraId="0AF0AA1B" w14:textId="77777777" w:rsidR="00E74376" w:rsidRPr="00E74376" w:rsidRDefault="00E74376" w:rsidP="007272D6">
      <w:pPr>
        <w:pStyle w:val="Paragrafoelenco"/>
        <w:numPr>
          <w:ilvl w:val="0"/>
          <w:numId w:val="38"/>
        </w:numPr>
        <w:spacing w:after="0" w:line="240" w:lineRule="auto"/>
        <w:ind w:left="624" w:hanging="284"/>
        <w:rPr>
          <w:color w:val="auto"/>
        </w:rPr>
      </w:pPr>
      <w:r w:rsidRPr="00E74376">
        <w:rPr>
          <w:color w:val="auto"/>
          <w:u w:color="FF0000"/>
        </w:rPr>
        <w:t>Rischio biologico</w:t>
      </w:r>
    </w:p>
    <w:p w14:paraId="4DBA8900" w14:textId="77777777" w:rsidR="00E74376" w:rsidRDefault="00E74376" w:rsidP="007272D6">
      <w:pPr>
        <w:pStyle w:val="Paragrafoelenco"/>
        <w:numPr>
          <w:ilvl w:val="0"/>
          <w:numId w:val="38"/>
        </w:numPr>
        <w:spacing w:after="0" w:line="240" w:lineRule="auto"/>
        <w:ind w:left="624" w:hanging="284"/>
      </w:pPr>
      <w:r>
        <w:t>Ambiente sotto sorveglianza per utilizzo fonti Laser</w:t>
      </w:r>
    </w:p>
    <w:p w14:paraId="0826B1E0" w14:textId="77777777" w:rsidR="00E74376" w:rsidRDefault="00E74376" w:rsidP="007272D6">
      <w:pPr>
        <w:pStyle w:val="Paragrafoelenco"/>
        <w:numPr>
          <w:ilvl w:val="0"/>
          <w:numId w:val="38"/>
        </w:numPr>
        <w:spacing w:after="0" w:line="240" w:lineRule="auto"/>
        <w:ind w:left="624" w:hanging="284"/>
      </w:pPr>
      <w:r>
        <w:t>Contenitore rifiuti tossici</w:t>
      </w:r>
    </w:p>
    <w:p w14:paraId="067E9252" w14:textId="77777777" w:rsidR="00E74376" w:rsidRPr="00E74376" w:rsidRDefault="00E74376" w:rsidP="007272D6">
      <w:pPr>
        <w:pStyle w:val="Paragrafoelenco"/>
        <w:spacing w:after="0" w:line="240" w:lineRule="auto"/>
        <w:ind w:left="624" w:hanging="284"/>
        <w:rPr>
          <w:rFonts w:asciiTheme="minorHAnsi" w:hAnsiTheme="minorHAnsi" w:cstheme="minorHAnsi"/>
          <w:i/>
          <w:iCs/>
          <w:color w:val="auto"/>
          <w:shd w:val="clear" w:color="auto" w:fill="D8E92C"/>
        </w:rPr>
      </w:pPr>
    </w:p>
    <w:p w14:paraId="40BFFF53" w14:textId="02158219" w:rsidR="00E74376" w:rsidRPr="00E74376" w:rsidRDefault="00A037F1" w:rsidP="00A037F1">
      <w:pPr>
        <w:spacing w:after="0" w:line="240" w:lineRule="auto"/>
        <w:ind w:left="624" w:hanging="284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7.</w:t>
      </w:r>
      <w:r w:rsidR="00E74376" w:rsidRPr="00E74376">
        <w:rPr>
          <w:rFonts w:asciiTheme="minorHAnsi" w:hAnsiTheme="minorHAnsi" w:cstheme="minorHAnsi"/>
          <w:b/>
          <w:bCs/>
          <w:color w:val="auto"/>
        </w:rPr>
        <w:t>Quali delle seguenti affermazioni è corretta nella prevenzione di problematiche muscolo-scheletriche negli operatori sanitari?</w:t>
      </w:r>
    </w:p>
    <w:p w14:paraId="20B2DB16" w14:textId="430BE12D" w:rsidR="00E74376" w:rsidRPr="00E74376" w:rsidRDefault="00A037F1" w:rsidP="00A037F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624" w:hanging="284"/>
        <w:rPr>
          <w:rFonts w:asciiTheme="minorHAnsi" w:hAnsiTheme="minorHAnsi" w:cstheme="minorHAnsi"/>
          <w:color w:val="auto"/>
          <w:u w:color="FF0000"/>
        </w:rPr>
      </w:pPr>
      <w:r>
        <w:rPr>
          <w:rFonts w:asciiTheme="minorHAnsi" w:hAnsiTheme="minorHAnsi" w:cstheme="minorHAnsi"/>
          <w:color w:val="auto"/>
          <w:u w:color="FF0000"/>
        </w:rPr>
        <w:t>P</w:t>
      </w:r>
      <w:r w:rsidR="00E74376" w:rsidRPr="00E74376">
        <w:rPr>
          <w:rFonts w:asciiTheme="minorHAnsi" w:hAnsiTheme="minorHAnsi" w:cstheme="minorHAnsi"/>
          <w:color w:val="auto"/>
          <w:u w:color="FF0000"/>
        </w:rPr>
        <w:t>iegare la schiena in caso di sollevamento di oggetti posti a terra</w:t>
      </w:r>
    </w:p>
    <w:p w14:paraId="088B9CDC" w14:textId="77777777" w:rsidR="00E74376" w:rsidRPr="00E74376" w:rsidRDefault="00E74376" w:rsidP="007272D6">
      <w:pPr>
        <w:numPr>
          <w:ilvl w:val="0"/>
          <w:numId w:val="36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  <w:u w:color="FF0000"/>
        </w:rPr>
      </w:pPr>
      <w:r w:rsidRPr="00E74376">
        <w:rPr>
          <w:rFonts w:asciiTheme="minorHAnsi" w:hAnsiTheme="minorHAnsi" w:cstheme="minorHAnsi"/>
          <w:color w:val="auto"/>
          <w:u w:color="FF0000"/>
        </w:rPr>
        <w:t>Mantenere il peso da sollevare quanto più distane possibile dal proprio corpo</w:t>
      </w:r>
    </w:p>
    <w:p w14:paraId="6F0D4A6F" w14:textId="77777777" w:rsidR="00E74376" w:rsidRPr="00E74376" w:rsidRDefault="00E74376" w:rsidP="007272D6">
      <w:pPr>
        <w:numPr>
          <w:ilvl w:val="0"/>
          <w:numId w:val="36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  <w:u w:color="FF0000"/>
        </w:rPr>
      </w:pPr>
      <w:r w:rsidRPr="00E74376">
        <w:rPr>
          <w:rFonts w:asciiTheme="minorHAnsi" w:hAnsiTheme="minorHAnsi" w:cstheme="minorHAnsi"/>
          <w:color w:val="auto"/>
          <w:u w:color="FF0000"/>
        </w:rPr>
        <w:t xml:space="preserve">Evitare la torsione del busto </w:t>
      </w:r>
    </w:p>
    <w:p w14:paraId="6BED6C19" w14:textId="77777777" w:rsidR="00E74376" w:rsidRPr="00E74376" w:rsidRDefault="00E74376" w:rsidP="007272D6">
      <w:pPr>
        <w:numPr>
          <w:ilvl w:val="0"/>
          <w:numId w:val="36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  <w:u w:color="FF0000"/>
        </w:rPr>
      </w:pPr>
      <w:r w:rsidRPr="00E74376">
        <w:rPr>
          <w:rFonts w:asciiTheme="minorHAnsi" w:hAnsiTheme="minorHAnsi" w:cstheme="minorHAnsi"/>
          <w:color w:val="auto"/>
          <w:u w:color="FF0000"/>
        </w:rPr>
        <w:t>Avvicinare la base dei piedi e flettere le ginocchia</w:t>
      </w:r>
    </w:p>
    <w:p w14:paraId="0E58EAF4" w14:textId="77777777" w:rsidR="00E74376" w:rsidRPr="00E74376" w:rsidRDefault="00E74376" w:rsidP="007272D6">
      <w:p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</w:p>
    <w:p w14:paraId="043A4D77" w14:textId="2315F9E5" w:rsidR="00E74376" w:rsidRPr="00E74376" w:rsidRDefault="00A037F1" w:rsidP="007272D6">
      <w:pPr>
        <w:spacing w:after="0" w:line="240" w:lineRule="auto"/>
        <w:ind w:left="624" w:hanging="284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8.</w:t>
      </w:r>
      <w:r w:rsidR="00E74376" w:rsidRPr="00E74376">
        <w:rPr>
          <w:rFonts w:asciiTheme="minorHAnsi" w:hAnsiTheme="minorHAnsi" w:cstheme="minorHAnsi"/>
          <w:b/>
          <w:bCs/>
          <w:color w:val="auto"/>
        </w:rPr>
        <w:t>Dispositivi di protezione individuale devono essere utilizzati</w:t>
      </w:r>
    </w:p>
    <w:p w14:paraId="4BBA71E5" w14:textId="5B553C2A" w:rsidR="00E74376" w:rsidRPr="00E74376" w:rsidRDefault="00E74376" w:rsidP="007272D6">
      <w:pPr>
        <w:pStyle w:val="Paragrafoelenco"/>
        <w:numPr>
          <w:ilvl w:val="0"/>
          <w:numId w:val="29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 xml:space="preserve">Sempre, in particolare quando non si conosce lo stato di salute dell’assistito </w:t>
      </w:r>
    </w:p>
    <w:p w14:paraId="4AB049B7" w14:textId="77777777" w:rsidR="00E74376" w:rsidRPr="00E74376" w:rsidRDefault="00E74376" w:rsidP="007272D6">
      <w:pPr>
        <w:pStyle w:val="Paragrafoelenco"/>
        <w:numPr>
          <w:ilvl w:val="0"/>
          <w:numId w:val="29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In presenza di situazioni di pericolo note o presunte</w:t>
      </w:r>
    </w:p>
    <w:p w14:paraId="6808BE0E" w14:textId="77777777" w:rsidR="00E74376" w:rsidRPr="00E74376" w:rsidRDefault="00E74376" w:rsidP="007272D6">
      <w:pPr>
        <w:pStyle w:val="Paragrafoelenco"/>
        <w:numPr>
          <w:ilvl w:val="0"/>
          <w:numId w:val="29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  <w:u w:color="FF0000"/>
        </w:rPr>
        <w:lastRenderedPageBreak/>
        <w:t>Sempre in presenza della situazione di pericolo per cui sono certificati</w:t>
      </w:r>
    </w:p>
    <w:p w14:paraId="3270115A" w14:textId="77777777" w:rsidR="00E74376" w:rsidRPr="00E74376" w:rsidRDefault="00E74376" w:rsidP="007272D6">
      <w:pPr>
        <w:pStyle w:val="Paragrafoelenco"/>
        <w:numPr>
          <w:ilvl w:val="0"/>
          <w:numId w:val="29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A discrezione del professionista sulla base della propria esperienza</w:t>
      </w:r>
    </w:p>
    <w:p w14:paraId="1056839D" w14:textId="77777777" w:rsidR="00E74376" w:rsidRPr="00E74376" w:rsidRDefault="00E74376" w:rsidP="007272D6">
      <w:p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</w:p>
    <w:p w14:paraId="1B0AC7D4" w14:textId="77777777" w:rsidR="00A037F1" w:rsidRDefault="00A037F1" w:rsidP="00A037F1">
      <w:pPr>
        <w:pStyle w:val="NormaleWeb"/>
        <w:shd w:val="clear" w:color="auto" w:fill="FFFFFF"/>
        <w:spacing w:before="0" w:after="0"/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9.</w:t>
      </w:r>
      <w:r w:rsidR="00E74376" w:rsidRPr="00E74376">
        <w:rPr>
          <w:rFonts w:asciiTheme="minorHAnsi" w:hAnsiTheme="minorHAnsi" w:cstheme="minorHAnsi"/>
          <w:b/>
          <w:bCs/>
          <w:color w:val="auto"/>
          <w:sz w:val="22"/>
          <w:szCs w:val="22"/>
        </w:rPr>
        <w:t>Nel paziente con protesi orale bisogna effettuare l'igiene del cavo orale</w:t>
      </w:r>
      <w:r w:rsidR="00E74376" w:rsidRPr="00E743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03D04F" w14:textId="50906365" w:rsidR="00E74376" w:rsidRDefault="00E74376" w:rsidP="00A037F1">
      <w:pPr>
        <w:pStyle w:val="NormaleWeb"/>
        <w:shd w:val="clear" w:color="auto" w:fill="FFFFFF"/>
        <w:spacing w:before="0" w:after="0"/>
        <w:ind w:left="426"/>
        <w:rPr>
          <w:rFonts w:asciiTheme="minorHAnsi" w:eastAsia="Arial Unicode MS" w:hAnsiTheme="minorHAnsi" w:cstheme="minorHAnsi"/>
          <w:color w:val="auto"/>
          <w:sz w:val="22"/>
          <w:szCs w:val="22"/>
          <w:u w:color="FF0000"/>
        </w:rPr>
      </w:pPr>
      <w:r w:rsidRPr="00A037F1">
        <w:rPr>
          <w:rFonts w:asciiTheme="minorHAnsi" w:eastAsia="Arial Unicode MS" w:hAnsiTheme="minorHAnsi" w:cstheme="minorHAnsi"/>
          <w:color w:val="auto"/>
          <w:sz w:val="22"/>
          <w:szCs w:val="22"/>
          <w:u w:color="FF0000"/>
        </w:rPr>
        <w:t>a) Prima di aver tolto la protesi</w:t>
      </w:r>
      <w:r w:rsidRPr="00A037F1">
        <w:rPr>
          <w:rFonts w:asciiTheme="minorHAnsi" w:eastAsia="Arial Unicode MS" w:hAnsiTheme="minorHAnsi" w:cstheme="minorHAnsi"/>
          <w:color w:val="auto"/>
          <w:sz w:val="22"/>
          <w:szCs w:val="22"/>
          <w:u w:color="FF0000"/>
        </w:rPr>
        <w:br/>
        <w:t>b) Dopo aver tolto la protesi</w:t>
      </w:r>
      <w:r w:rsidRPr="00A037F1">
        <w:rPr>
          <w:rFonts w:asciiTheme="minorHAnsi" w:eastAsia="Arial Unicode MS" w:hAnsiTheme="minorHAnsi" w:cstheme="minorHAnsi"/>
          <w:color w:val="auto"/>
          <w:sz w:val="22"/>
          <w:szCs w:val="22"/>
          <w:u w:color="FF0000"/>
        </w:rPr>
        <w:br/>
        <w:t>c) Procedere con o senza protesi è indifferente </w:t>
      </w:r>
      <w:r w:rsidRPr="00A037F1">
        <w:rPr>
          <w:rFonts w:asciiTheme="minorHAnsi" w:eastAsia="Arial Unicode MS" w:hAnsiTheme="minorHAnsi" w:cstheme="minorHAnsi"/>
          <w:color w:val="auto"/>
          <w:sz w:val="22"/>
          <w:szCs w:val="22"/>
          <w:u w:color="FF0000"/>
        </w:rPr>
        <w:br/>
        <w:t>d) Basta risciacquo se presenza di cibo</w:t>
      </w:r>
    </w:p>
    <w:p w14:paraId="4E420B35" w14:textId="77777777" w:rsidR="00A037F1" w:rsidRPr="00A037F1" w:rsidRDefault="00A037F1" w:rsidP="00A037F1">
      <w:pPr>
        <w:pStyle w:val="NormaleWeb"/>
        <w:shd w:val="clear" w:color="auto" w:fill="FFFFFF"/>
        <w:spacing w:before="0" w:after="0"/>
        <w:ind w:left="426"/>
        <w:rPr>
          <w:rFonts w:asciiTheme="minorHAnsi" w:eastAsia="Arial Unicode MS" w:hAnsiTheme="minorHAnsi" w:cstheme="minorHAnsi"/>
          <w:color w:val="auto"/>
          <w:sz w:val="22"/>
          <w:szCs w:val="22"/>
          <w:u w:color="FF0000"/>
        </w:rPr>
      </w:pPr>
    </w:p>
    <w:p w14:paraId="475B6255" w14:textId="2E379455" w:rsidR="00E74376" w:rsidRPr="00E74376" w:rsidRDefault="00A037F1" w:rsidP="007272D6">
      <w:pPr>
        <w:spacing w:after="0" w:line="240" w:lineRule="auto"/>
        <w:ind w:left="624" w:hanging="284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10.</w:t>
      </w:r>
      <w:r w:rsidR="00E74376" w:rsidRPr="00E74376">
        <w:rPr>
          <w:rFonts w:asciiTheme="minorHAnsi" w:hAnsiTheme="minorHAnsi" w:cstheme="minorHAnsi"/>
          <w:b/>
          <w:bCs/>
          <w:color w:val="auto"/>
        </w:rPr>
        <w:t>La deontologia per la figura dell’</w:t>
      </w:r>
      <w:r>
        <w:rPr>
          <w:rFonts w:asciiTheme="minorHAnsi" w:hAnsiTheme="minorHAnsi" w:cstheme="minorHAnsi"/>
          <w:b/>
          <w:bCs/>
          <w:color w:val="auto"/>
        </w:rPr>
        <w:t>OSS</w:t>
      </w:r>
      <w:r w:rsidR="00E74376" w:rsidRPr="00E74376">
        <w:rPr>
          <w:rFonts w:asciiTheme="minorHAnsi" w:hAnsiTheme="minorHAnsi" w:cstheme="minorHAnsi"/>
          <w:b/>
          <w:bCs/>
          <w:color w:val="auto"/>
        </w:rPr>
        <w:t>:</w:t>
      </w:r>
    </w:p>
    <w:p w14:paraId="17D8257B" w14:textId="77777777" w:rsidR="00E74376" w:rsidRPr="00E74376" w:rsidRDefault="00E74376" w:rsidP="007272D6">
      <w:pPr>
        <w:numPr>
          <w:ilvl w:val="0"/>
          <w:numId w:val="31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  <w:u w:color="FF0000"/>
        </w:rPr>
        <w:t>È l’insieme di regole che identificano come comportarsi in quanto membri di un corpo sociale determinato</w:t>
      </w:r>
    </w:p>
    <w:p w14:paraId="5A22A7EA" w14:textId="36CF993C" w:rsidR="00E74376" w:rsidRPr="00E74376" w:rsidRDefault="00E74376" w:rsidP="007272D6">
      <w:pPr>
        <w:numPr>
          <w:ilvl w:val="0"/>
          <w:numId w:val="31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Si propone di guidare la coscienza dell’operatore verso il bene morale</w:t>
      </w:r>
    </w:p>
    <w:p w14:paraId="7E9099BD" w14:textId="77777777" w:rsidR="00E74376" w:rsidRPr="00E74376" w:rsidRDefault="00E74376" w:rsidP="007272D6">
      <w:pPr>
        <w:pStyle w:val="Paragrafoelenco"/>
        <w:numPr>
          <w:ilvl w:val="0"/>
          <w:numId w:val="31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È un sinonimo del termine etica</w:t>
      </w:r>
    </w:p>
    <w:p w14:paraId="0C66F0C8" w14:textId="0C87E2C0" w:rsidR="00E74376" w:rsidRPr="00E74376" w:rsidRDefault="00E74376" w:rsidP="007272D6">
      <w:pPr>
        <w:pStyle w:val="Paragrafoelenco"/>
        <w:numPr>
          <w:ilvl w:val="0"/>
          <w:numId w:val="31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Non è vincolante per l’</w:t>
      </w:r>
      <w:r w:rsidR="00A037F1">
        <w:rPr>
          <w:rFonts w:asciiTheme="minorHAnsi" w:hAnsiTheme="minorHAnsi" w:cstheme="minorHAnsi"/>
          <w:color w:val="auto"/>
        </w:rPr>
        <w:t>OSS</w:t>
      </w:r>
      <w:r w:rsidRPr="00E74376">
        <w:rPr>
          <w:rFonts w:asciiTheme="minorHAnsi" w:hAnsiTheme="minorHAnsi" w:cstheme="minorHAnsi"/>
          <w:color w:val="auto"/>
        </w:rPr>
        <w:t>.</w:t>
      </w:r>
    </w:p>
    <w:p w14:paraId="642FEBB7" w14:textId="77777777" w:rsidR="00E74376" w:rsidRPr="00E74376" w:rsidRDefault="00E74376" w:rsidP="007272D6">
      <w:p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</w:p>
    <w:p w14:paraId="1D72BB20" w14:textId="4BDEF630" w:rsidR="00E74376" w:rsidRPr="00E74376" w:rsidRDefault="00A037F1" w:rsidP="007272D6">
      <w:p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11.</w:t>
      </w:r>
      <w:r w:rsidR="00E74376" w:rsidRPr="00E74376">
        <w:rPr>
          <w:rFonts w:asciiTheme="minorHAnsi" w:hAnsiTheme="minorHAnsi" w:cstheme="minorHAnsi"/>
          <w:b/>
          <w:bCs/>
          <w:color w:val="auto"/>
        </w:rPr>
        <w:t>Quale fra questi è sicuramente un sintomo presente in una persona affetta dal Morbo di Parkinson</w:t>
      </w:r>
      <w:r w:rsidR="00E74376" w:rsidRPr="00E74376">
        <w:rPr>
          <w:rFonts w:asciiTheme="minorHAnsi" w:hAnsiTheme="minorHAnsi" w:cstheme="minorHAnsi"/>
          <w:color w:val="auto"/>
        </w:rPr>
        <w:t>?</w:t>
      </w:r>
    </w:p>
    <w:p w14:paraId="558186D3" w14:textId="77777777" w:rsidR="00E74376" w:rsidRPr="00E74376" w:rsidRDefault="00E74376" w:rsidP="007272D6">
      <w:pPr>
        <w:numPr>
          <w:ilvl w:val="0"/>
          <w:numId w:val="33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Aumento della mimica facciale</w:t>
      </w:r>
    </w:p>
    <w:p w14:paraId="651E4270" w14:textId="77777777" w:rsidR="00E74376" w:rsidRPr="00E74376" w:rsidRDefault="00E74376" w:rsidP="007272D6">
      <w:pPr>
        <w:numPr>
          <w:ilvl w:val="0"/>
          <w:numId w:val="33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proofErr w:type="spellStart"/>
      <w:r w:rsidRPr="00E74376">
        <w:rPr>
          <w:rFonts w:asciiTheme="minorHAnsi" w:hAnsiTheme="minorHAnsi" w:cstheme="minorHAnsi"/>
          <w:color w:val="auto"/>
        </w:rPr>
        <w:t>Iposalivazione</w:t>
      </w:r>
      <w:proofErr w:type="spellEnd"/>
    </w:p>
    <w:p w14:paraId="54E7B135" w14:textId="77777777" w:rsidR="00E74376" w:rsidRPr="00E74376" w:rsidRDefault="00E74376" w:rsidP="007272D6">
      <w:pPr>
        <w:numPr>
          <w:ilvl w:val="0"/>
          <w:numId w:val="33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Aumento dei movimenti automatici</w:t>
      </w:r>
    </w:p>
    <w:p w14:paraId="57861505" w14:textId="77777777" w:rsidR="00E74376" w:rsidRPr="00E74376" w:rsidRDefault="00E74376" w:rsidP="007272D6">
      <w:pPr>
        <w:numPr>
          <w:ilvl w:val="0"/>
          <w:numId w:val="33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  <w:u w:color="FF0000"/>
        </w:rPr>
        <w:t>Bradicinesia</w:t>
      </w:r>
    </w:p>
    <w:p w14:paraId="4DE147B1" w14:textId="77777777" w:rsidR="00E74376" w:rsidRPr="00E74376" w:rsidRDefault="00E74376" w:rsidP="007272D6">
      <w:pPr>
        <w:spacing w:after="0" w:line="240" w:lineRule="auto"/>
        <w:ind w:left="624" w:hanging="284"/>
        <w:rPr>
          <w:rFonts w:asciiTheme="minorHAnsi" w:hAnsiTheme="minorHAnsi" w:cstheme="minorHAnsi"/>
          <w:color w:val="auto"/>
          <w:u w:color="FF0000"/>
        </w:rPr>
      </w:pPr>
    </w:p>
    <w:p w14:paraId="56883A33" w14:textId="0D8FED68" w:rsidR="00E74376" w:rsidRPr="00E74376" w:rsidRDefault="00A037F1" w:rsidP="007272D6">
      <w:pPr>
        <w:spacing w:after="0" w:line="240" w:lineRule="auto"/>
        <w:ind w:left="624" w:hanging="284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12.</w:t>
      </w:r>
      <w:r w:rsidR="00E74376" w:rsidRPr="00E74376">
        <w:rPr>
          <w:rFonts w:asciiTheme="minorHAnsi" w:hAnsiTheme="minorHAnsi" w:cstheme="minorHAnsi"/>
          <w:b/>
          <w:bCs/>
          <w:color w:val="auto"/>
        </w:rPr>
        <w:t>Cos’è l’edema?</w:t>
      </w:r>
    </w:p>
    <w:p w14:paraId="432D9BC1" w14:textId="77777777" w:rsidR="00E74376" w:rsidRPr="00E74376" w:rsidRDefault="00E74376" w:rsidP="007272D6">
      <w:pPr>
        <w:numPr>
          <w:ilvl w:val="0"/>
          <w:numId w:val="35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Rilevanza della cute piena di sierosità di diametro inferiore al cm.</w:t>
      </w:r>
    </w:p>
    <w:p w14:paraId="47BD242A" w14:textId="77777777" w:rsidR="00E74376" w:rsidRPr="00E74376" w:rsidRDefault="00E74376" w:rsidP="007272D6">
      <w:pPr>
        <w:numPr>
          <w:ilvl w:val="0"/>
          <w:numId w:val="35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Tumefazione ematica</w:t>
      </w:r>
    </w:p>
    <w:p w14:paraId="3E212C0F" w14:textId="77777777" w:rsidR="00E74376" w:rsidRPr="00E74376" w:rsidRDefault="00E74376" w:rsidP="007272D6">
      <w:pPr>
        <w:numPr>
          <w:ilvl w:val="0"/>
          <w:numId w:val="35"/>
        </w:numPr>
        <w:spacing w:after="0" w:line="240" w:lineRule="auto"/>
        <w:ind w:left="624" w:hanging="284"/>
        <w:rPr>
          <w:rFonts w:asciiTheme="minorHAnsi" w:hAnsiTheme="minorHAnsi" w:cstheme="minorHAnsi"/>
          <w:color w:val="auto"/>
        </w:rPr>
      </w:pPr>
      <w:r w:rsidRPr="00E74376">
        <w:rPr>
          <w:rFonts w:asciiTheme="minorHAnsi" w:hAnsiTheme="minorHAnsi" w:cstheme="minorHAnsi"/>
          <w:color w:val="auto"/>
        </w:rPr>
        <w:t>Lesione papulare della pelle occupante una zona maggiore al cm.</w:t>
      </w:r>
    </w:p>
    <w:p w14:paraId="32E0AB0F" w14:textId="1E869BCC" w:rsidR="00E74376" w:rsidRPr="00A037F1" w:rsidRDefault="00E74376" w:rsidP="00A037F1">
      <w:pPr>
        <w:numPr>
          <w:ilvl w:val="0"/>
          <w:numId w:val="35"/>
        </w:numPr>
        <w:spacing w:after="0" w:line="240" w:lineRule="auto"/>
        <w:ind w:left="624" w:hanging="284"/>
        <w:rPr>
          <w:color w:val="FF0000"/>
        </w:rPr>
      </w:pPr>
      <w:r w:rsidRPr="00E74376">
        <w:rPr>
          <w:rFonts w:asciiTheme="minorHAnsi" w:hAnsiTheme="minorHAnsi" w:cstheme="minorHAnsi"/>
          <w:color w:val="auto"/>
          <w:u w:color="FF0000"/>
        </w:rPr>
        <w:t>Rigonfiamento della cute causato da una ritenzione di liquidi negli spazi interstiziali della pelle</w:t>
      </w:r>
    </w:p>
    <w:p w14:paraId="2D13B03C" w14:textId="77777777" w:rsidR="00A037F1" w:rsidRPr="00A037F1" w:rsidRDefault="00A037F1" w:rsidP="00A037F1">
      <w:pPr>
        <w:spacing w:after="0" w:line="240" w:lineRule="auto"/>
        <w:ind w:left="624"/>
        <w:rPr>
          <w:color w:val="FF0000"/>
        </w:rPr>
      </w:pPr>
    </w:p>
    <w:p w14:paraId="132709A3" w14:textId="4445ED5A" w:rsidR="00E74376" w:rsidRPr="00E74376" w:rsidRDefault="00A037F1" w:rsidP="007272D6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13.</w:t>
      </w:r>
      <w:r w:rsidR="00E74376" w:rsidRPr="00E74376">
        <w:rPr>
          <w:rFonts w:ascii="Calibri" w:hAnsi="Calibri"/>
          <w:color w:val="auto"/>
        </w:rPr>
        <w:t>Il P.A.I. è uno strumento che dovrebbe essere condiviso e conosciuto da:</w:t>
      </w:r>
    </w:p>
    <w:p w14:paraId="5BA97413" w14:textId="77777777" w:rsidR="00E74376" w:rsidRPr="00E74376" w:rsidRDefault="00E74376" w:rsidP="007272D6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Operatori d’assistenza</w:t>
      </w:r>
    </w:p>
    <w:p w14:paraId="0ED6F025" w14:textId="77777777" w:rsidR="00E74376" w:rsidRPr="00E74376" w:rsidRDefault="00E74376" w:rsidP="007272D6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Personale medico ed infermieristico</w:t>
      </w:r>
    </w:p>
    <w:p w14:paraId="66C77CDA" w14:textId="77777777" w:rsidR="00E74376" w:rsidRPr="00E74376" w:rsidRDefault="00E74376" w:rsidP="007272D6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Personale d’animazione</w:t>
      </w:r>
    </w:p>
    <w:p w14:paraId="0E0DA6FE" w14:textId="77777777" w:rsidR="00E74376" w:rsidRPr="00E74376" w:rsidRDefault="00E74376" w:rsidP="007272D6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  <w:u w:color="FF0000"/>
        </w:rPr>
        <w:t>Tutte le figure professionali che compongono l’equipe multidisciplinare</w:t>
      </w:r>
    </w:p>
    <w:p w14:paraId="3CCC120D" w14:textId="77777777" w:rsidR="00E74376" w:rsidRPr="00E74376" w:rsidRDefault="00E74376" w:rsidP="007272D6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  <w:shd w:val="clear" w:color="auto" w:fill="FFFF00"/>
        </w:rPr>
      </w:pPr>
    </w:p>
    <w:p w14:paraId="7BDD43E7" w14:textId="0C93CDC8" w:rsidR="00E74376" w:rsidRPr="00E74376" w:rsidRDefault="00A037F1" w:rsidP="007272D6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14.</w:t>
      </w:r>
      <w:r w:rsidR="00E74376" w:rsidRPr="00E74376">
        <w:rPr>
          <w:rFonts w:ascii="Calibri" w:hAnsi="Calibri"/>
          <w:color w:val="auto"/>
        </w:rPr>
        <w:t>Il modello di lavoro per equipe si basa:</w:t>
      </w:r>
    </w:p>
    <w:p w14:paraId="7282E42F" w14:textId="77777777" w:rsidR="00E74376" w:rsidRPr="00E74376" w:rsidRDefault="00E74376" w:rsidP="007272D6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Turnazione del lavoro</w:t>
      </w:r>
    </w:p>
    <w:p w14:paraId="2278D53D" w14:textId="77777777" w:rsidR="00E74376" w:rsidRPr="00E74376" w:rsidRDefault="00E74376" w:rsidP="007272D6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Ripetitività delle attività affidate</w:t>
      </w:r>
    </w:p>
    <w:p w14:paraId="109949DF" w14:textId="77777777" w:rsidR="00E74376" w:rsidRPr="00E74376" w:rsidRDefault="00E74376" w:rsidP="007272D6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  <w:u w:color="FF0000"/>
        </w:rPr>
        <w:t>Distribuzione delle responsabilità in funzione delle competenze e della condivisione degli obiettivi e decisioni</w:t>
      </w:r>
    </w:p>
    <w:p w14:paraId="63B3B924" w14:textId="77777777" w:rsidR="00E74376" w:rsidRPr="00E74376" w:rsidRDefault="00E74376" w:rsidP="007272D6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Deresponsabilizzazione dei membri dell’equipe</w:t>
      </w:r>
    </w:p>
    <w:p w14:paraId="00D27EB6" w14:textId="77777777" w:rsidR="00E74376" w:rsidRPr="00E74376" w:rsidRDefault="00E74376" w:rsidP="007272D6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</w:rPr>
      </w:pPr>
    </w:p>
    <w:p w14:paraId="2653BD6C" w14:textId="0210F041" w:rsidR="00E74376" w:rsidRPr="00E74376" w:rsidRDefault="00A037F1" w:rsidP="007272D6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15.</w:t>
      </w:r>
      <w:r w:rsidR="00E74376" w:rsidRPr="00E74376">
        <w:rPr>
          <w:rFonts w:ascii="Calibri" w:hAnsi="Calibri"/>
          <w:color w:val="auto"/>
        </w:rPr>
        <w:t>In un residente con disfagia lieve quale dei seguenti alimenti è opportuno evitare:</w:t>
      </w:r>
    </w:p>
    <w:p w14:paraId="75969FA4" w14:textId="77777777" w:rsidR="00E74376" w:rsidRPr="00E74376" w:rsidRDefault="00E74376" w:rsidP="007272D6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Yogurt</w:t>
      </w:r>
    </w:p>
    <w:p w14:paraId="2E773FE4" w14:textId="77777777" w:rsidR="00E74376" w:rsidRPr="00E74376" w:rsidRDefault="00E74376" w:rsidP="007272D6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  <w:u w:color="FF0000"/>
        </w:rPr>
        <w:t>Minestrina in brodo</w:t>
      </w:r>
    </w:p>
    <w:p w14:paraId="2FDADFE0" w14:textId="77777777" w:rsidR="00E74376" w:rsidRPr="00E74376" w:rsidRDefault="00E74376" w:rsidP="007272D6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Passato di verdura</w:t>
      </w:r>
    </w:p>
    <w:p w14:paraId="7ACB6A3D" w14:textId="77777777" w:rsidR="00E74376" w:rsidRPr="00E74376" w:rsidRDefault="00E74376" w:rsidP="007272D6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Tutte le precedenti</w:t>
      </w:r>
    </w:p>
    <w:p w14:paraId="68B7AC81" w14:textId="77777777" w:rsidR="00E74376" w:rsidRPr="00E74376" w:rsidRDefault="00E74376" w:rsidP="007272D6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</w:rPr>
      </w:pPr>
    </w:p>
    <w:p w14:paraId="6961C4ED" w14:textId="0CD71541" w:rsidR="00E74376" w:rsidRPr="00E74376" w:rsidRDefault="00A037F1" w:rsidP="007272D6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16.</w:t>
      </w:r>
      <w:r w:rsidR="00E74376" w:rsidRPr="00E74376">
        <w:rPr>
          <w:rFonts w:ascii="Calibri" w:hAnsi="Calibri"/>
          <w:color w:val="auto"/>
        </w:rPr>
        <w:t>Le strategie alternative alla contenzione fisica sono:</w:t>
      </w:r>
    </w:p>
    <w:p w14:paraId="66CC9FCC" w14:textId="77777777" w:rsidR="00E74376" w:rsidRPr="00E74376" w:rsidRDefault="00E74376" w:rsidP="007272D6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  <w:u w:color="FF0000"/>
        </w:rPr>
        <w:t>Distrarre la persona con musica, televisione, attività occupazionali</w:t>
      </w:r>
    </w:p>
    <w:p w14:paraId="531B3DEF" w14:textId="77777777" w:rsidR="00E74376" w:rsidRPr="00E74376" w:rsidRDefault="00E74376" w:rsidP="007272D6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Sedare la persona con farmaci</w:t>
      </w:r>
    </w:p>
    <w:p w14:paraId="5723D815" w14:textId="77777777" w:rsidR="00E74376" w:rsidRPr="00E74376" w:rsidRDefault="00E74376" w:rsidP="007272D6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Mettere il tavolino sulla carrozzina</w:t>
      </w:r>
    </w:p>
    <w:p w14:paraId="15258ACD" w14:textId="77777777" w:rsidR="00E74376" w:rsidRPr="00E74376" w:rsidRDefault="00E74376" w:rsidP="007272D6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Idratare abbondantemente la persona</w:t>
      </w:r>
    </w:p>
    <w:p w14:paraId="5C4AA6E6" w14:textId="77777777" w:rsidR="00E74376" w:rsidRPr="00E74376" w:rsidRDefault="00E74376" w:rsidP="007272D6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</w:rPr>
      </w:pPr>
    </w:p>
    <w:p w14:paraId="36F1A9E2" w14:textId="0A537AB3" w:rsidR="00E74376" w:rsidRPr="00E74376" w:rsidRDefault="00A037F1" w:rsidP="007272D6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17.</w:t>
      </w:r>
      <w:r w:rsidR="00E74376" w:rsidRPr="00E74376">
        <w:rPr>
          <w:rFonts w:ascii="Calibri" w:hAnsi="Calibri"/>
          <w:color w:val="auto"/>
        </w:rPr>
        <w:t>La valutazione del dolore deve essere fatta:</w:t>
      </w:r>
    </w:p>
    <w:p w14:paraId="700F2541" w14:textId="77777777" w:rsidR="00E74376" w:rsidRPr="00E74376" w:rsidRDefault="00E74376" w:rsidP="007272D6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Al momento dell’ingresso in struttura</w:t>
      </w:r>
    </w:p>
    <w:p w14:paraId="10152CDF" w14:textId="77777777" w:rsidR="00E74376" w:rsidRPr="00E74376" w:rsidRDefault="00E74376" w:rsidP="007272D6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Solo in ospiti con dolore cronico</w:t>
      </w:r>
    </w:p>
    <w:p w14:paraId="17671D0A" w14:textId="77777777" w:rsidR="00E74376" w:rsidRPr="00E74376" w:rsidRDefault="00E74376" w:rsidP="007272D6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  <w:u w:color="FF0000"/>
        </w:rPr>
        <w:t>Sempre, come quinto parametro vitale</w:t>
      </w:r>
    </w:p>
    <w:p w14:paraId="69D1BAAF" w14:textId="77777777" w:rsidR="00E74376" w:rsidRPr="00E74376" w:rsidRDefault="00E74376" w:rsidP="007272D6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Solo in ospiti terminali</w:t>
      </w:r>
    </w:p>
    <w:p w14:paraId="2DF3B24D" w14:textId="77777777" w:rsidR="00E74376" w:rsidRPr="00E74376" w:rsidRDefault="00E74376" w:rsidP="007272D6">
      <w:pPr>
        <w:pStyle w:val="stilerisposta"/>
        <w:ind w:left="624" w:hanging="284"/>
        <w:jc w:val="left"/>
        <w:rPr>
          <w:color w:val="auto"/>
        </w:rPr>
      </w:pPr>
    </w:p>
    <w:p w14:paraId="790C0EEF" w14:textId="05520BDC" w:rsidR="00E74376" w:rsidRPr="00E74376" w:rsidRDefault="00A037F1" w:rsidP="007272D6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18.</w:t>
      </w:r>
      <w:r w:rsidR="00E74376" w:rsidRPr="00E74376">
        <w:rPr>
          <w:rFonts w:ascii="Calibri" w:hAnsi="Calibri"/>
          <w:color w:val="auto"/>
        </w:rPr>
        <w:t>Per evitare reazioni aggressive e violente da parte della persona affetta da Alzheimer è necessario</w:t>
      </w:r>
    </w:p>
    <w:p w14:paraId="5EA5D44B" w14:textId="77777777" w:rsidR="00E74376" w:rsidRPr="00E74376" w:rsidRDefault="00E74376" w:rsidP="007272D6">
      <w:pPr>
        <w:pStyle w:val="stilerisposta"/>
        <w:numPr>
          <w:ilvl w:val="0"/>
          <w:numId w:val="12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  <w:u w:color="FF0000"/>
        </w:rPr>
        <w:t>Organizzare un ambiente tranquillo con stimoli ambientali limitati</w:t>
      </w:r>
    </w:p>
    <w:p w14:paraId="1ACE29A0" w14:textId="77777777" w:rsidR="00E74376" w:rsidRPr="00E74376" w:rsidRDefault="00E74376" w:rsidP="007272D6">
      <w:pPr>
        <w:pStyle w:val="stilerisposta"/>
        <w:numPr>
          <w:ilvl w:val="0"/>
          <w:numId w:val="12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Ricorrere all’utilizzo di farmaci sedativi</w:t>
      </w:r>
    </w:p>
    <w:p w14:paraId="721F9392" w14:textId="77777777" w:rsidR="00E74376" w:rsidRPr="00E74376" w:rsidRDefault="00E74376" w:rsidP="007272D6">
      <w:pPr>
        <w:pStyle w:val="stilerisposta"/>
        <w:numPr>
          <w:ilvl w:val="0"/>
          <w:numId w:val="12"/>
        </w:numPr>
        <w:ind w:left="624" w:hanging="284"/>
        <w:jc w:val="left"/>
        <w:rPr>
          <w:rFonts w:ascii="Calibri" w:hAnsi="Calibri"/>
          <w:color w:val="auto"/>
        </w:rPr>
      </w:pPr>
      <w:r w:rsidRPr="00E74376">
        <w:rPr>
          <w:rFonts w:ascii="Calibri" w:hAnsi="Calibri"/>
          <w:color w:val="auto"/>
        </w:rPr>
        <w:t>Isolare la persona dagli altri residenti</w:t>
      </w:r>
    </w:p>
    <w:p w14:paraId="406D4DF0" w14:textId="77777777" w:rsidR="00E74376" w:rsidRPr="00E74376" w:rsidRDefault="00E74376" w:rsidP="007272D6">
      <w:pPr>
        <w:pStyle w:val="stilerisposta"/>
        <w:numPr>
          <w:ilvl w:val="0"/>
          <w:numId w:val="13"/>
        </w:numPr>
        <w:ind w:left="624" w:hanging="284"/>
        <w:jc w:val="left"/>
        <w:rPr>
          <w:color w:val="auto"/>
        </w:rPr>
      </w:pPr>
      <w:r w:rsidRPr="00E74376">
        <w:rPr>
          <w:rFonts w:ascii="Calibri" w:hAnsi="Calibri"/>
          <w:color w:val="auto"/>
        </w:rPr>
        <w:t>Nessuna delle precedenti è corretta</w:t>
      </w:r>
    </w:p>
    <w:p w14:paraId="3C53BA71" w14:textId="77777777" w:rsidR="00E74376" w:rsidRDefault="00E74376" w:rsidP="00E74376">
      <w:pPr>
        <w:pStyle w:val="Paragrafoelenco1"/>
        <w:ind w:left="0" w:right="116"/>
      </w:pPr>
    </w:p>
    <w:p w14:paraId="6D50B97E" w14:textId="10E118A1" w:rsidR="00BB5CED" w:rsidRPr="00BB5CED" w:rsidRDefault="00A037F1" w:rsidP="00BB5CED">
      <w:pPr>
        <w:widowControl w:val="0"/>
        <w:suppressAutoHyphens/>
        <w:spacing w:after="0" w:line="240" w:lineRule="auto"/>
        <w:ind w:left="624" w:hanging="284"/>
        <w:rPr>
          <w:b/>
          <w:color w:val="auto"/>
        </w:rPr>
      </w:pPr>
      <w:r>
        <w:rPr>
          <w:b/>
          <w:color w:val="auto"/>
        </w:rPr>
        <w:t>19.</w:t>
      </w:r>
      <w:r w:rsidR="00BB5CED" w:rsidRPr="00BB5CED">
        <w:rPr>
          <w:b/>
          <w:color w:val="auto"/>
        </w:rPr>
        <w:t>L’arco di distribuzione dell’orario</w:t>
      </w:r>
      <w:r w:rsidR="000A09FB">
        <w:rPr>
          <w:b/>
          <w:color w:val="auto"/>
        </w:rPr>
        <w:t xml:space="preserve"> lavorativo</w:t>
      </w:r>
      <w:r w:rsidR="00BB5CED" w:rsidRPr="00BB5CED">
        <w:rPr>
          <w:b/>
          <w:color w:val="auto"/>
        </w:rPr>
        <w:t xml:space="preserve"> giornaliero</w:t>
      </w:r>
      <w:r w:rsidR="000A09FB">
        <w:rPr>
          <w:b/>
          <w:color w:val="auto"/>
        </w:rPr>
        <w:t xml:space="preserve"> del dipendente</w:t>
      </w:r>
      <w:r w:rsidR="00BB5CED" w:rsidRPr="00BB5CED">
        <w:rPr>
          <w:b/>
          <w:color w:val="auto"/>
        </w:rPr>
        <w:t xml:space="preserve"> in un A.P.S.P. non potrà eccedere le:</w:t>
      </w:r>
    </w:p>
    <w:p w14:paraId="4CE90E22" w14:textId="77777777" w:rsidR="00BB5CED" w:rsidRPr="00BB5CED" w:rsidRDefault="00BB5CED" w:rsidP="00BB5CED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BB5CED">
        <w:rPr>
          <w:color w:val="auto"/>
        </w:rPr>
        <w:t>9 ore</w:t>
      </w:r>
    </w:p>
    <w:p w14:paraId="23D015D4" w14:textId="77777777" w:rsidR="00BB5CED" w:rsidRPr="00BB5CED" w:rsidRDefault="00BB5CED" w:rsidP="00BB5CED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BB5CED">
        <w:rPr>
          <w:color w:val="auto"/>
        </w:rPr>
        <w:t>10 ore</w:t>
      </w:r>
    </w:p>
    <w:p w14:paraId="00E239F1" w14:textId="77777777" w:rsidR="00BB5CED" w:rsidRPr="00BB5CED" w:rsidRDefault="00BB5CED" w:rsidP="00BB5CED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BB5CED">
        <w:rPr>
          <w:color w:val="auto"/>
        </w:rPr>
        <w:t>8 ore</w:t>
      </w:r>
    </w:p>
    <w:p w14:paraId="01D57074" w14:textId="77777777" w:rsidR="00BB5CED" w:rsidRPr="00BB5CED" w:rsidRDefault="00BB5CED" w:rsidP="00BB5CED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BB5CED">
        <w:rPr>
          <w:color w:val="auto"/>
        </w:rPr>
        <w:t>11 ore</w:t>
      </w:r>
      <w:bookmarkStart w:id="0" w:name="_GoBack"/>
      <w:bookmarkEnd w:id="0"/>
    </w:p>
    <w:p w14:paraId="7447B175" w14:textId="77777777" w:rsidR="00BB5CED" w:rsidRPr="00BB5CED" w:rsidRDefault="00BB5CED" w:rsidP="00BB5CED">
      <w:pPr>
        <w:widowControl w:val="0"/>
        <w:suppressAutoHyphens/>
        <w:spacing w:after="0" w:line="240" w:lineRule="auto"/>
        <w:ind w:left="624" w:hanging="284"/>
        <w:rPr>
          <w:b/>
          <w:color w:val="auto"/>
        </w:rPr>
      </w:pPr>
    </w:p>
    <w:p w14:paraId="7D6FDE5B" w14:textId="50614620" w:rsidR="00BB5CED" w:rsidRPr="00BB5CED" w:rsidRDefault="00A037F1" w:rsidP="00BB5CED">
      <w:pPr>
        <w:widowControl w:val="0"/>
        <w:suppressAutoHyphens/>
        <w:spacing w:after="0" w:line="240" w:lineRule="auto"/>
        <w:ind w:left="624" w:hanging="284"/>
        <w:rPr>
          <w:rFonts w:eastAsia="Calibri"/>
          <w:b/>
          <w:color w:val="auto"/>
        </w:rPr>
      </w:pPr>
      <w:r>
        <w:rPr>
          <w:b/>
          <w:color w:val="auto"/>
        </w:rPr>
        <w:t>20.</w:t>
      </w:r>
      <w:r w:rsidR="00BB5CED" w:rsidRPr="00BB5CED">
        <w:rPr>
          <w:b/>
          <w:color w:val="auto"/>
        </w:rPr>
        <w:t>Il procedimento disciplinare consiste:</w:t>
      </w:r>
    </w:p>
    <w:p w14:paraId="47B23C86" w14:textId="77777777" w:rsidR="00BB5CED" w:rsidRPr="00BB5CED" w:rsidRDefault="00BB5CED" w:rsidP="00BB5CED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BB5CED">
        <w:rPr>
          <w:color w:val="auto"/>
        </w:rPr>
        <w:t>Nel procedimento di studio di una determinata disciplina</w:t>
      </w:r>
    </w:p>
    <w:p w14:paraId="1BC8B713" w14:textId="77777777" w:rsidR="00BB5CED" w:rsidRPr="00BB5CED" w:rsidRDefault="00BB5CED" w:rsidP="00BB5CED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BB5CED">
        <w:rPr>
          <w:color w:val="auto"/>
        </w:rPr>
        <w:t>Nel procedimento necessario al fine dell’adozione di un eventuale sanzione disciplinare nei confronti di un dipendente</w:t>
      </w:r>
    </w:p>
    <w:p w14:paraId="7E2417EF" w14:textId="77777777" w:rsidR="00BB5CED" w:rsidRPr="00BB5CED" w:rsidRDefault="00BB5CED" w:rsidP="00BB5CED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BB5CED">
        <w:rPr>
          <w:color w:val="auto"/>
        </w:rPr>
        <w:t>Nel procedimento che valuta gli effetti dell’applicazione di una sanzione disciplinare ne confronti di un dipendente</w:t>
      </w:r>
    </w:p>
    <w:p w14:paraId="49DA116B" w14:textId="6C486BFE" w:rsidR="00FB5D8E" w:rsidRDefault="00BB5CED" w:rsidP="00A037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4" w:hanging="284"/>
        <w:contextualSpacing/>
        <w:rPr>
          <w:color w:val="auto"/>
        </w:rPr>
      </w:pPr>
      <w:r w:rsidRPr="00BB5CED">
        <w:rPr>
          <w:color w:val="auto"/>
        </w:rPr>
        <w:t>Nel procedimento di valutazione della disciplina dei dipendenti</w:t>
      </w:r>
    </w:p>
    <w:p w14:paraId="3163E9A2" w14:textId="77777777" w:rsidR="00A037F1" w:rsidRPr="00A037F1" w:rsidRDefault="00A037F1" w:rsidP="00A03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4"/>
        <w:contextualSpacing/>
        <w:rPr>
          <w:color w:val="auto"/>
        </w:rPr>
      </w:pPr>
    </w:p>
    <w:p w14:paraId="551C38CC" w14:textId="1DF8E3A3" w:rsidR="00BB5CED" w:rsidRPr="00A037F1" w:rsidRDefault="00A037F1" w:rsidP="00A037F1">
      <w:pPr>
        <w:pStyle w:val="Paragrafoelenco"/>
        <w:spacing w:after="0" w:line="240" w:lineRule="auto"/>
        <w:ind w:left="624" w:hanging="284"/>
        <w:rPr>
          <w:b/>
          <w:color w:val="auto"/>
        </w:rPr>
      </w:pPr>
      <w:r>
        <w:rPr>
          <w:b/>
          <w:color w:val="auto"/>
        </w:rPr>
        <w:t>21.</w:t>
      </w:r>
      <w:r w:rsidR="00BB5CED" w:rsidRPr="00BB5CED">
        <w:rPr>
          <w:b/>
          <w:color w:val="auto"/>
        </w:rPr>
        <w:t>Per la normativa sulla sicurezza nei luoghi di lavoro il preposto ha l’obbligo di:</w:t>
      </w:r>
    </w:p>
    <w:p w14:paraId="36BBD183" w14:textId="77777777" w:rsidR="00BB5CED" w:rsidRPr="00BB5CED" w:rsidRDefault="00BB5CED" w:rsidP="00A037F1">
      <w:pPr>
        <w:pStyle w:val="Paragrafoelenco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4" w:hanging="284"/>
        <w:contextualSpacing/>
        <w:rPr>
          <w:color w:val="auto"/>
        </w:rPr>
      </w:pPr>
      <w:r w:rsidRPr="00BB5CED">
        <w:rPr>
          <w:color w:val="auto"/>
        </w:rPr>
        <w:t>Nominare il Responsabile del Servizio di Prevenzione e Protezione</w:t>
      </w:r>
    </w:p>
    <w:p w14:paraId="5E615B8A" w14:textId="77777777" w:rsidR="00BB5CED" w:rsidRPr="00BB5CED" w:rsidRDefault="00BB5CED" w:rsidP="00BB5CED">
      <w:pPr>
        <w:pStyle w:val="Paragrafoelenco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BB5CED">
        <w:rPr>
          <w:color w:val="auto"/>
        </w:rPr>
        <w:t>Sovraintendere e vigilare sull’osservanza da parte dei lavoratori dei loro obblighi di legge</w:t>
      </w:r>
    </w:p>
    <w:p w14:paraId="5801ABE0" w14:textId="77777777" w:rsidR="00BB5CED" w:rsidRPr="00BB5CED" w:rsidRDefault="00BB5CED" w:rsidP="00BB5CED">
      <w:pPr>
        <w:pStyle w:val="Paragrafoelenco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BB5CED">
        <w:rPr>
          <w:color w:val="auto"/>
        </w:rPr>
        <w:t>Verificare che le attrezzature di lavoro siano marchiate CE</w:t>
      </w:r>
    </w:p>
    <w:p w14:paraId="532B9C0C" w14:textId="77777777" w:rsidR="00BB5CED" w:rsidRPr="00BB5CED" w:rsidRDefault="00BB5CED" w:rsidP="00BB5CED">
      <w:pPr>
        <w:pStyle w:val="Paragrafoelenco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BB5CED">
        <w:rPr>
          <w:color w:val="auto"/>
        </w:rPr>
        <w:t>Tenere un registro nel quale annotare cronologicamente gli infortuni</w:t>
      </w:r>
    </w:p>
    <w:p w14:paraId="4B0E52DF" w14:textId="77777777" w:rsidR="00BB5CED" w:rsidRPr="00BB5CED" w:rsidRDefault="00BB5CED" w:rsidP="00BB5CED">
      <w:pPr>
        <w:pStyle w:val="Paragrafoelenco"/>
        <w:spacing w:after="0" w:line="240" w:lineRule="auto"/>
        <w:ind w:left="624" w:hanging="284"/>
        <w:rPr>
          <w:b/>
          <w:color w:val="auto"/>
        </w:rPr>
      </w:pPr>
    </w:p>
    <w:p w14:paraId="0A4976F0" w14:textId="5F656846" w:rsidR="00BB5CED" w:rsidRPr="00A037F1" w:rsidRDefault="00A037F1" w:rsidP="00A037F1">
      <w:pPr>
        <w:pStyle w:val="Paragrafoelenco"/>
        <w:spacing w:after="0" w:line="240" w:lineRule="auto"/>
        <w:ind w:left="624" w:hanging="284"/>
        <w:rPr>
          <w:b/>
          <w:color w:val="auto"/>
        </w:rPr>
      </w:pPr>
      <w:r>
        <w:rPr>
          <w:b/>
          <w:color w:val="auto"/>
        </w:rPr>
        <w:t>22.</w:t>
      </w:r>
      <w:r w:rsidR="00BB5CED" w:rsidRPr="00BB5CED">
        <w:rPr>
          <w:b/>
          <w:color w:val="auto"/>
        </w:rPr>
        <w:t>Per la normativa sulla sicurezza nei luoghi di lavoro a quale rischio, tra gli altri, espone la movimentazione dei carichi?</w:t>
      </w:r>
    </w:p>
    <w:p w14:paraId="3F648092" w14:textId="77777777" w:rsidR="00BB5CED" w:rsidRPr="00BB5CED" w:rsidRDefault="00BB5CED" w:rsidP="00BB5CED">
      <w:pPr>
        <w:pStyle w:val="Paragrafoelenco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BB5CED">
        <w:rPr>
          <w:color w:val="auto"/>
        </w:rPr>
        <w:t>Ernia inguinale</w:t>
      </w:r>
    </w:p>
    <w:p w14:paraId="0DA54166" w14:textId="77777777" w:rsidR="00BB5CED" w:rsidRPr="00BB5CED" w:rsidRDefault="00BB5CED" w:rsidP="00BB5CED">
      <w:pPr>
        <w:pStyle w:val="Paragrafoelenco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BB5CED">
        <w:rPr>
          <w:color w:val="auto"/>
        </w:rPr>
        <w:t>Lesioni dorso-lombari</w:t>
      </w:r>
    </w:p>
    <w:p w14:paraId="17CAB029" w14:textId="77777777" w:rsidR="00BB5CED" w:rsidRPr="00BB5CED" w:rsidRDefault="00BB5CED" w:rsidP="00BB5CED">
      <w:pPr>
        <w:pStyle w:val="Paragrafoelenco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BB5CED">
        <w:rPr>
          <w:color w:val="auto"/>
        </w:rPr>
        <w:t>Ferite da taglio alle mani</w:t>
      </w:r>
    </w:p>
    <w:p w14:paraId="55D4E105" w14:textId="77777777" w:rsidR="00BB5CED" w:rsidRPr="00BB5CED" w:rsidRDefault="00BB5CED" w:rsidP="00BB5CED">
      <w:pPr>
        <w:pStyle w:val="Paragrafoelenco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BB5CED">
        <w:rPr>
          <w:color w:val="auto"/>
        </w:rPr>
        <w:t>Frattura del gomito</w:t>
      </w:r>
    </w:p>
    <w:p w14:paraId="334E1AED" w14:textId="566BBACE" w:rsidR="00F028DB" w:rsidRDefault="00F028DB"/>
    <w:p w14:paraId="51839003" w14:textId="457EED72" w:rsidR="00F028DB" w:rsidRPr="00A037F1" w:rsidRDefault="00F028DB" w:rsidP="00A037F1">
      <w:pPr>
        <w:pStyle w:val="Paragrafoelenco1"/>
        <w:numPr>
          <w:ilvl w:val="0"/>
          <w:numId w:val="45"/>
        </w:numPr>
        <w:ind w:right="116"/>
        <w:rPr>
          <w:rFonts w:ascii="Calibri" w:hAnsi="Calibri"/>
          <w:bCs/>
        </w:rPr>
      </w:pPr>
      <w:r w:rsidRPr="00A037F1">
        <w:rPr>
          <w:rFonts w:ascii="Calibri" w:hAnsi="Calibri"/>
          <w:bCs/>
          <w:sz w:val="22"/>
          <w:szCs w:val="22"/>
        </w:rPr>
        <w:t>Elenca alcune strategie per l’ergonomia dell’operatore nel trasferimento di un residente da letto a carrozzina</w:t>
      </w:r>
    </w:p>
    <w:p w14:paraId="20ECCDAA" w14:textId="77777777" w:rsidR="00A037F1" w:rsidRDefault="00A037F1" w:rsidP="00A037F1">
      <w:pPr>
        <w:pStyle w:val="Paragrafoelenco1"/>
        <w:ind w:right="116"/>
        <w:rPr>
          <w:rFonts w:ascii="Calibri" w:hAnsi="Calibri"/>
          <w:b/>
          <w:bCs/>
        </w:rPr>
      </w:pPr>
    </w:p>
    <w:p w14:paraId="7EA06C77" w14:textId="19FA8F81" w:rsidR="00F028DB" w:rsidRPr="00F028DB" w:rsidRDefault="00F028DB" w:rsidP="00A037F1">
      <w:pPr>
        <w:pStyle w:val="Paragrafoelenco1"/>
        <w:numPr>
          <w:ilvl w:val="0"/>
          <w:numId w:val="45"/>
        </w:numPr>
        <w:ind w:right="116"/>
        <w:rPr>
          <w:rFonts w:asciiTheme="minorHAnsi" w:hAnsiTheme="minorHAnsi" w:cstheme="minorHAnsi"/>
          <w:b/>
          <w:bCs/>
          <w:sz w:val="22"/>
          <w:szCs w:val="22"/>
        </w:rPr>
      </w:pPr>
      <w:r w:rsidRPr="00F028DB">
        <w:rPr>
          <w:rFonts w:asciiTheme="minorHAnsi" w:hAnsiTheme="minorHAnsi" w:cstheme="minorHAnsi"/>
          <w:sz w:val="22"/>
          <w:szCs w:val="22"/>
        </w:rPr>
        <w:t xml:space="preserve">Come si attua l’assistenza alla persona </w:t>
      </w:r>
      <w:proofErr w:type="spellStart"/>
      <w:r w:rsidRPr="00F028DB">
        <w:rPr>
          <w:rFonts w:asciiTheme="minorHAnsi" w:hAnsiTheme="minorHAnsi" w:cstheme="minorHAnsi"/>
          <w:sz w:val="22"/>
          <w:szCs w:val="22"/>
        </w:rPr>
        <w:t>disfagica</w:t>
      </w:r>
      <w:proofErr w:type="spellEnd"/>
      <w:r w:rsidRPr="00F028DB">
        <w:rPr>
          <w:rFonts w:asciiTheme="minorHAnsi" w:hAnsiTheme="minorHAnsi" w:cstheme="minorHAnsi"/>
          <w:sz w:val="22"/>
          <w:szCs w:val="22"/>
        </w:rPr>
        <w:t xml:space="preserve"> prima, durante e dopo il pasto</w:t>
      </w:r>
    </w:p>
    <w:sectPr w:rsidR="00F028DB" w:rsidRPr="00F02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27047" w14:textId="77777777" w:rsidR="005C4D5A" w:rsidRDefault="005C4D5A" w:rsidP="007272D6">
      <w:pPr>
        <w:spacing w:after="0" w:line="240" w:lineRule="auto"/>
      </w:pPr>
      <w:r>
        <w:separator/>
      </w:r>
    </w:p>
  </w:endnote>
  <w:endnote w:type="continuationSeparator" w:id="0">
    <w:p w14:paraId="234E367F" w14:textId="77777777" w:rsidR="005C4D5A" w:rsidRDefault="005C4D5A" w:rsidP="0072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9ADEC" w14:textId="77777777" w:rsidR="005C4D5A" w:rsidRDefault="005C4D5A" w:rsidP="007272D6">
      <w:pPr>
        <w:spacing w:after="0" w:line="240" w:lineRule="auto"/>
      </w:pPr>
      <w:r>
        <w:separator/>
      </w:r>
    </w:p>
  </w:footnote>
  <w:footnote w:type="continuationSeparator" w:id="0">
    <w:p w14:paraId="7A4CA2DD" w14:textId="77777777" w:rsidR="005C4D5A" w:rsidRDefault="005C4D5A" w:rsidP="00727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447"/>
    <w:multiLevelType w:val="hybridMultilevel"/>
    <w:tmpl w:val="3B5459A0"/>
    <w:lvl w:ilvl="0" w:tplc="C138F7E6">
      <w:start w:val="1"/>
      <w:numFmt w:val="lowerLetter"/>
      <w:lvlText w:val="%1)"/>
      <w:lvlJc w:val="left"/>
      <w:pPr>
        <w:ind w:left="9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54CA9C">
      <w:start w:val="1"/>
      <w:numFmt w:val="lowerLetter"/>
      <w:lvlText w:val="%2."/>
      <w:lvlJc w:val="left"/>
      <w:pPr>
        <w:ind w:left="16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30C122">
      <w:start w:val="1"/>
      <w:numFmt w:val="lowerRoman"/>
      <w:lvlText w:val="%3."/>
      <w:lvlJc w:val="left"/>
      <w:pPr>
        <w:ind w:left="235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AAB9E">
      <w:start w:val="1"/>
      <w:numFmt w:val="decimal"/>
      <w:lvlText w:val="%4."/>
      <w:lvlJc w:val="left"/>
      <w:pPr>
        <w:ind w:left="30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0C2A86">
      <w:start w:val="1"/>
      <w:numFmt w:val="lowerLetter"/>
      <w:lvlText w:val="%5."/>
      <w:lvlJc w:val="left"/>
      <w:pPr>
        <w:ind w:left="37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20D74">
      <w:start w:val="1"/>
      <w:numFmt w:val="lowerRoman"/>
      <w:lvlText w:val="%6."/>
      <w:lvlJc w:val="left"/>
      <w:pPr>
        <w:ind w:left="451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CC7E98">
      <w:start w:val="1"/>
      <w:numFmt w:val="decimal"/>
      <w:lvlText w:val="%7."/>
      <w:lvlJc w:val="left"/>
      <w:pPr>
        <w:ind w:left="52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D8C210">
      <w:start w:val="1"/>
      <w:numFmt w:val="lowerLetter"/>
      <w:lvlText w:val="%8."/>
      <w:lvlJc w:val="left"/>
      <w:pPr>
        <w:ind w:left="59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687F4">
      <w:start w:val="1"/>
      <w:numFmt w:val="lowerRoman"/>
      <w:lvlText w:val="%9."/>
      <w:lvlJc w:val="left"/>
      <w:pPr>
        <w:ind w:left="667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0761BB"/>
    <w:multiLevelType w:val="hybridMultilevel"/>
    <w:tmpl w:val="0BF2843C"/>
    <w:styleLink w:val="Stileimportato41"/>
    <w:lvl w:ilvl="0" w:tplc="726ADB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E7C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CC8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1A39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E045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2176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C71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1C15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4E2A2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494CD5"/>
    <w:multiLevelType w:val="hybridMultilevel"/>
    <w:tmpl w:val="A0B49502"/>
    <w:styleLink w:val="Stileimportato43"/>
    <w:lvl w:ilvl="0" w:tplc="0D2A6762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8B932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7D1E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8BCFC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8EFCC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E60A0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4E030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0A44C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64565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030B77"/>
    <w:multiLevelType w:val="hybridMultilevel"/>
    <w:tmpl w:val="0BF2843C"/>
    <w:numStyleLink w:val="Stileimportato41"/>
  </w:abstractNum>
  <w:abstractNum w:abstractNumId="4" w15:restartNumberingAfterBreak="0">
    <w:nsid w:val="0F14347C"/>
    <w:multiLevelType w:val="hybridMultilevel"/>
    <w:tmpl w:val="7FAEB652"/>
    <w:styleLink w:val="Stileimportato16"/>
    <w:lvl w:ilvl="0" w:tplc="FDF680A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B066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66C9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E061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2CE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44E2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6C2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946D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38425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90451E"/>
    <w:multiLevelType w:val="hybridMultilevel"/>
    <w:tmpl w:val="EF123870"/>
    <w:numStyleLink w:val="Stileimportato14"/>
  </w:abstractNum>
  <w:abstractNum w:abstractNumId="6" w15:restartNumberingAfterBreak="0">
    <w:nsid w:val="145F2B73"/>
    <w:multiLevelType w:val="hybridMultilevel"/>
    <w:tmpl w:val="15665D98"/>
    <w:styleLink w:val="Stileimportato19"/>
    <w:lvl w:ilvl="0" w:tplc="F5520D2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381B34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D84C5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C4CE4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F2FB1C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6340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EBF4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C0A00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105CA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202905"/>
    <w:multiLevelType w:val="hybridMultilevel"/>
    <w:tmpl w:val="1352B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725897"/>
    <w:multiLevelType w:val="hybridMultilevel"/>
    <w:tmpl w:val="E0BC2640"/>
    <w:numStyleLink w:val="Stileimportato39"/>
  </w:abstractNum>
  <w:abstractNum w:abstractNumId="9" w15:restartNumberingAfterBreak="0">
    <w:nsid w:val="168C3373"/>
    <w:multiLevelType w:val="hybridMultilevel"/>
    <w:tmpl w:val="15665D98"/>
    <w:numStyleLink w:val="Stileimportato19"/>
  </w:abstractNum>
  <w:abstractNum w:abstractNumId="10" w15:restartNumberingAfterBreak="0">
    <w:nsid w:val="19174AFC"/>
    <w:multiLevelType w:val="hybridMultilevel"/>
    <w:tmpl w:val="EF123870"/>
    <w:styleLink w:val="Stileimportato14"/>
    <w:lvl w:ilvl="0" w:tplc="893676C8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838BE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5EC29E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4CAE8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0E11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6A4C0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40676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E86BD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1EDB62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93D5E62"/>
    <w:multiLevelType w:val="hybridMultilevel"/>
    <w:tmpl w:val="4F1410C4"/>
    <w:styleLink w:val="Stileimportato6"/>
    <w:lvl w:ilvl="0" w:tplc="9E5EF21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28BA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025DA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2AE86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A4244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80C292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14AED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10ED9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A1246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9859F5"/>
    <w:multiLevelType w:val="hybridMultilevel"/>
    <w:tmpl w:val="A5506BCE"/>
    <w:styleLink w:val="Stileimportato22"/>
    <w:lvl w:ilvl="0" w:tplc="58EE2282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E2BACE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68DAE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80F6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E3B20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E6EFEC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ACEC1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CC4AC4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989346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2B31ED"/>
    <w:multiLevelType w:val="hybridMultilevel"/>
    <w:tmpl w:val="1352B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6C01C4"/>
    <w:multiLevelType w:val="hybridMultilevel"/>
    <w:tmpl w:val="0DB40126"/>
    <w:numStyleLink w:val="Stileimportato17"/>
  </w:abstractNum>
  <w:abstractNum w:abstractNumId="15" w15:restartNumberingAfterBreak="0">
    <w:nsid w:val="2E8E2E75"/>
    <w:multiLevelType w:val="hybridMultilevel"/>
    <w:tmpl w:val="E0BC2640"/>
    <w:styleLink w:val="Stileimportato39"/>
    <w:lvl w:ilvl="0" w:tplc="D90649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EC11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EE523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829D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C56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AC772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89B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62A3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A8E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EB80034"/>
    <w:multiLevelType w:val="hybridMultilevel"/>
    <w:tmpl w:val="F684CE68"/>
    <w:styleLink w:val="Stileimportato15"/>
    <w:lvl w:ilvl="0" w:tplc="17904C06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42A1A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76A38C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26192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8441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21B0A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4A4688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A9B90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B66114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8B12FB"/>
    <w:multiLevelType w:val="hybridMultilevel"/>
    <w:tmpl w:val="A5B21B80"/>
    <w:styleLink w:val="Stileimportato1"/>
    <w:lvl w:ilvl="0" w:tplc="442CDA6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A784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0B8D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082A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725A4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0AF00E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5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3651B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A719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2A40467"/>
    <w:multiLevelType w:val="hybridMultilevel"/>
    <w:tmpl w:val="29226818"/>
    <w:numStyleLink w:val="Stileimportato20"/>
  </w:abstractNum>
  <w:abstractNum w:abstractNumId="19" w15:restartNumberingAfterBreak="0">
    <w:nsid w:val="332726EE"/>
    <w:multiLevelType w:val="hybridMultilevel"/>
    <w:tmpl w:val="A0B49502"/>
    <w:numStyleLink w:val="Stileimportato43"/>
  </w:abstractNum>
  <w:abstractNum w:abstractNumId="20" w15:restartNumberingAfterBreak="0">
    <w:nsid w:val="3BAA2615"/>
    <w:multiLevelType w:val="hybridMultilevel"/>
    <w:tmpl w:val="58C271F6"/>
    <w:styleLink w:val="Stileimportato21"/>
    <w:lvl w:ilvl="0" w:tplc="51267B5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0A0F3A0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C8228F4">
      <w:start w:val="1"/>
      <w:numFmt w:val="lowerLetter"/>
      <w:lvlText w:val="%3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564C944">
      <w:start w:val="1"/>
      <w:numFmt w:val="lowerLetter"/>
      <w:lvlText w:val="%4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1CC2054">
      <w:start w:val="1"/>
      <w:numFmt w:val="lowerLetter"/>
      <w:lvlText w:val="%5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308DAD8">
      <w:start w:val="1"/>
      <w:numFmt w:val="lowerLetter"/>
      <w:lvlText w:val="%6)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84E1482">
      <w:start w:val="1"/>
      <w:numFmt w:val="lowerLetter"/>
      <w:lvlText w:val="%7)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04DC5E">
      <w:start w:val="1"/>
      <w:numFmt w:val="lowerLetter"/>
      <w:lvlText w:val="%8)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360DB7C">
      <w:start w:val="1"/>
      <w:numFmt w:val="lowerLetter"/>
      <w:lvlText w:val="%9)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3D6510F7"/>
    <w:multiLevelType w:val="hybridMultilevel"/>
    <w:tmpl w:val="F0E648A2"/>
    <w:styleLink w:val="Stileimportato42"/>
    <w:lvl w:ilvl="0" w:tplc="CAC440D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F017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D4C2A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EFF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643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2C80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5008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410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C4227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F235B8E"/>
    <w:multiLevelType w:val="hybridMultilevel"/>
    <w:tmpl w:val="270A00D4"/>
    <w:styleLink w:val="Stileimportato45"/>
    <w:lvl w:ilvl="0" w:tplc="168A2D9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25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22F9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246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B0EEF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7455C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0BE4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3A44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5CBF58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09A1484"/>
    <w:multiLevelType w:val="hybridMultilevel"/>
    <w:tmpl w:val="6512E8F6"/>
    <w:styleLink w:val="Stileimportato18"/>
    <w:lvl w:ilvl="0" w:tplc="A39AC114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6D0C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C489E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D25C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82582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62C96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2A26C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704B8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9E0272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16A3530"/>
    <w:multiLevelType w:val="hybridMultilevel"/>
    <w:tmpl w:val="6512E8F6"/>
    <w:numStyleLink w:val="Stileimportato18"/>
  </w:abstractNum>
  <w:abstractNum w:abstractNumId="25" w15:restartNumberingAfterBreak="0">
    <w:nsid w:val="45906ADE"/>
    <w:multiLevelType w:val="hybridMultilevel"/>
    <w:tmpl w:val="D17AC8F2"/>
    <w:numStyleLink w:val="Stileimportato13"/>
  </w:abstractNum>
  <w:abstractNum w:abstractNumId="26" w15:restartNumberingAfterBreak="0">
    <w:nsid w:val="45F91A7F"/>
    <w:multiLevelType w:val="hybridMultilevel"/>
    <w:tmpl w:val="F0E648A2"/>
    <w:numStyleLink w:val="Stileimportato42"/>
  </w:abstractNum>
  <w:abstractNum w:abstractNumId="27" w15:restartNumberingAfterBreak="0">
    <w:nsid w:val="4D7C660E"/>
    <w:multiLevelType w:val="hybridMultilevel"/>
    <w:tmpl w:val="D17AC8F2"/>
    <w:styleLink w:val="Stileimportato13"/>
    <w:lvl w:ilvl="0" w:tplc="89724216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B8BC70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80FEE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9EC2F8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A9302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4E562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8B86C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A71A8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8EC8E2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031282E"/>
    <w:multiLevelType w:val="hybridMultilevel"/>
    <w:tmpl w:val="7FAEB652"/>
    <w:numStyleLink w:val="Stileimportato16"/>
  </w:abstractNum>
  <w:abstractNum w:abstractNumId="29" w15:restartNumberingAfterBreak="0">
    <w:nsid w:val="515454E6"/>
    <w:multiLevelType w:val="hybridMultilevel"/>
    <w:tmpl w:val="8C6EE298"/>
    <w:styleLink w:val="Stileimportato44"/>
    <w:lvl w:ilvl="0" w:tplc="8320F2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A2D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02FD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06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421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82C2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E6AD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287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EF4E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2026D07"/>
    <w:multiLevelType w:val="hybridMultilevel"/>
    <w:tmpl w:val="A5506BCE"/>
    <w:numStyleLink w:val="Stileimportato22"/>
  </w:abstractNum>
  <w:abstractNum w:abstractNumId="31" w15:restartNumberingAfterBreak="0">
    <w:nsid w:val="53617F4F"/>
    <w:multiLevelType w:val="hybridMultilevel"/>
    <w:tmpl w:val="BF3010CE"/>
    <w:styleLink w:val="Stileimportato40"/>
    <w:lvl w:ilvl="0" w:tplc="FEC6BC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265E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0C27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00C4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0E1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DEFA3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228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461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6E1A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497574"/>
    <w:multiLevelType w:val="hybridMultilevel"/>
    <w:tmpl w:val="BF3010CE"/>
    <w:numStyleLink w:val="Stileimportato40"/>
  </w:abstractNum>
  <w:abstractNum w:abstractNumId="33" w15:restartNumberingAfterBreak="0">
    <w:nsid w:val="5BD24A40"/>
    <w:multiLevelType w:val="hybridMultilevel"/>
    <w:tmpl w:val="94CA90CA"/>
    <w:numStyleLink w:val="Conlettere"/>
  </w:abstractNum>
  <w:abstractNum w:abstractNumId="34" w15:restartNumberingAfterBreak="0">
    <w:nsid w:val="5F700FA6"/>
    <w:multiLevelType w:val="hybridMultilevel"/>
    <w:tmpl w:val="270A00D4"/>
    <w:numStyleLink w:val="Stileimportato45"/>
  </w:abstractNum>
  <w:abstractNum w:abstractNumId="35" w15:restartNumberingAfterBreak="0">
    <w:nsid w:val="677D633E"/>
    <w:multiLevelType w:val="hybridMultilevel"/>
    <w:tmpl w:val="29226818"/>
    <w:styleLink w:val="Stileimportato20"/>
    <w:lvl w:ilvl="0" w:tplc="C7AA6E8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9AD918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6A895A2">
      <w:start w:val="1"/>
      <w:numFmt w:val="lowerLetter"/>
      <w:lvlText w:val="%3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CD8CF2E">
      <w:start w:val="1"/>
      <w:numFmt w:val="lowerLetter"/>
      <w:lvlText w:val="%4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150BC5A">
      <w:start w:val="1"/>
      <w:numFmt w:val="lowerLetter"/>
      <w:lvlText w:val="%5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086500E">
      <w:start w:val="1"/>
      <w:numFmt w:val="lowerLetter"/>
      <w:lvlText w:val="%6)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F92632C">
      <w:start w:val="1"/>
      <w:numFmt w:val="lowerLetter"/>
      <w:lvlText w:val="%7)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D0CACEC">
      <w:start w:val="1"/>
      <w:numFmt w:val="lowerLetter"/>
      <w:lvlText w:val="%8)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C76044A">
      <w:start w:val="1"/>
      <w:numFmt w:val="lowerLetter"/>
      <w:lvlText w:val="%9)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834630F"/>
    <w:multiLevelType w:val="hybridMultilevel"/>
    <w:tmpl w:val="21D095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037C0"/>
    <w:multiLevelType w:val="hybridMultilevel"/>
    <w:tmpl w:val="0DB40126"/>
    <w:styleLink w:val="Stileimportato17"/>
    <w:lvl w:ilvl="0" w:tplc="872AFFE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7CF1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D6ADC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DE24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5C4C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AF8A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8011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C8C9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9CB97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3734C3C"/>
    <w:multiLevelType w:val="hybridMultilevel"/>
    <w:tmpl w:val="F684CE68"/>
    <w:numStyleLink w:val="Stileimportato15"/>
  </w:abstractNum>
  <w:abstractNum w:abstractNumId="39" w15:restartNumberingAfterBreak="0">
    <w:nsid w:val="747B51AB"/>
    <w:multiLevelType w:val="hybridMultilevel"/>
    <w:tmpl w:val="58C271F6"/>
    <w:numStyleLink w:val="Stileimportato21"/>
  </w:abstractNum>
  <w:abstractNum w:abstractNumId="40" w15:restartNumberingAfterBreak="0">
    <w:nsid w:val="75615BA6"/>
    <w:multiLevelType w:val="hybridMultilevel"/>
    <w:tmpl w:val="9204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65407"/>
    <w:multiLevelType w:val="hybridMultilevel"/>
    <w:tmpl w:val="94CA90CA"/>
    <w:styleLink w:val="Conlettere"/>
    <w:lvl w:ilvl="0" w:tplc="300A4F5A">
      <w:start w:val="1"/>
      <w:numFmt w:val="upperLetter"/>
      <w:lvlText w:val="%1)"/>
      <w:lvlJc w:val="left"/>
      <w:pPr>
        <w:ind w:left="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505A22">
      <w:start w:val="1"/>
      <w:numFmt w:val="upperLetter"/>
      <w:lvlText w:val="%2)"/>
      <w:lvlJc w:val="left"/>
      <w:pPr>
        <w:ind w:left="1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96C3E4">
      <w:start w:val="1"/>
      <w:numFmt w:val="upperLetter"/>
      <w:lvlText w:val="%3)"/>
      <w:lvlJc w:val="left"/>
      <w:pPr>
        <w:ind w:left="2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22480">
      <w:start w:val="1"/>
      <w:numFmt w:val="upperLetter"/>
      <w:lvlText w:val="%4)"/>
      <w:lvlJc w:val="left"/>
      <w:pPr>
        <w:ind w:left="3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449E0">
      <w:start w:val="1"/>
      <w:numFmt w:val="upperLetter"/>
      <w:lvlText w:val="%5)"/>
      <w:lvlJc w:val="left"/>
      <w:pPr>
        <w:ind w:left="4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0908E">
      <w:start w:val="1"/>
      <w:numFmt w:val="upperLetter"/>
      <w:lvlText w:val="%6)"/>
      <w:lvlJc w:val="left"/>
      <w:pPr>
        <w:ind w:left="5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6A0FDA">
      <w:start w:val="1"/>
      <w:numFmt w:val="upperLetter"/>
      <w:lvlText w:val="%7)"/>
      <w:lvlJc w:val="left"/>
      <w:pPr>
        <w:ind w:left="6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F82EEC">
      <w:start w:val="1"/>
      <w:numFmt w:val="upperLetter"/>
      <w:lvlText w:val="%8)"/>
      <w:lvlJc w:val="left"/>
      <w:pPr>
        <w:ind w:left="7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89CB0">
      <w:start w:val="1"/>
      <w:numFmt w:val="upperLetter"/>
      <w:lvlText w:val="%9)"/>
      <w:lvlJc w:val="left"/>
      <w:pPr>
        <w:ind w:left="8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B6C287A"/>
    <w:multiLevelType w:val="hybridMultilevel"/>
    <w:tmpl w:val="8C6EE298"/>
    <w:numStyleLink w:val="Stileimportato44"/>
  </w:abstractNum>
  <w:abstractNum w:abstractNumId="43" w15:restartNumberingAfterBreak="0">
    <w:nsid w:val="7FEB3D3F"/>
    <w:multiLevelType w:val="multilevel"/>
    <w:tmpl w:val="CBD4FFC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num w:numId="1">
    <w:abstractNumId w:val="15"/>
  </w:num>
  <w:num w:numId="2">
    <w:abstractNumId w:val="8"/>
  </w:num>
  <w:num w:numId="3">
    <w:abstractNumId w:val="31"/>
  </w:num>
  <w:num w:numId="4">
    <w:abstractNumId w:val="32"/>
  </w:num>
  <w:num w:numId="5">
    <w:abstractNumId w:val="1"/>
  </w:num>
  <w:num w:numId="6">
    <w:abstractNumId w:val="3"/>
  </w:num>
  <w:num w:numId="7">
    <w:abstractNumId w:val="21"/>
  </w:num>
  <w:num w:numId="8">
    <w:abstractNumId w:val="26"/>
  </w:num>
  <w:num w:numId="9">
    <w:abstractNumId w:val="2"/>
  </w:num>
  <w:num w:numId="10">
    <w:abstractNumId w:val="19"/>
  </w:num>
  <w:num w:numId="11">
    <w:abstractNumId w:val="29"/>
  </w:num>
  <w:num w:numId="12">
    <w:abstractNumId w:val="42"/>
  </w:num>
  <w:num w:numId="13">
    <w:abstractNumId w:val="42"/>
    <w:lvlOverride w:ilvl="0">
      <w:lvl w:ilvl="0" w:tplc="6EDED3CE">
        <w:start w:val="1"/>
        <w:numFmt w:val="lowerLetter"/>
        <w:lvlText w:val="%1)"/>
        <w:lvlJc w:val="left"/>
        <w:pPr>
          <w:ind w:left="690" w:hanging="330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2D615FE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A869718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F6A962C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4B658EA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1BA5948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A164268A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750FB7A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EC22384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17"/>
  </w:num>
  <w:num w:numId="15">
    <w:abstractNumId w:val="11"/>
  </w:num>
  <w:num w:numId="16">
    <w:abstractNumId w:val="27"/>
  </w:num>
  <w:num w:numId="17">
    <w:abstractNumId w:val="25"/>
  </w:num>
  <w:num w:numId="18">
    <w:abstractNumId w:val="10"/>
  </w:num>
  <w:num w:numId="19">
    <w:abstractNumId w:val="5"/>
  </w:num>
  <w:num w:numId="20">
    <w:abstractNumId w:val="16"/>
  </w:num>
  <w:num w:numId="21">
    <w:abstractNumId w:val="38"/>
  </w:num>
  <w:num w:numId="22">
    <w:abstractNumId w:val="4"/>
  </w:num>
  <w:num w:numId="23">
    <w:abstractNumId w:val="28"/>
  </w:num>
  <w:num w:numId="24">
    <w:abstractNumId w:val="37"/>
  </w:num>
  <w:num w:numId="25">
    <w:abstractNumId w:val="14"/>
  </w:num>
  <w:num w:numId="26">
    <w:abstractNumId w:val="41"/>
  </w:num>
  <w:num w:numId="27">
    <w:abstractNumId w:val="33"/>
  </w:num>
  <w:num w:numId="28">
    <w:abstractNumId w:val="23"/>
  </w:num>
  <w:num w:numId="29">
    <w:abstractNumId w:val="24"/>
  </w:num>
  <w:num w:numId="30">
    <w:abstractNumId w:val="6"/>
  </w:num>
  <w:num w:numId="31">
    <w:abstractNumId w:val="9"/>
  </w:num>
  <w:num w:numId="32">
    <w:abstractNumId w:val="35"/>
  </w:num>
  <w:num w:numId="33">
    <w:abstractNumId w:val="18"/>
  </w:num>
  <w:num w:numId="34">
    <w:abstractNumId w:val="20"/>
  </w:num>
  <w:num w:numId="35">
    <w:abstractNumId w:val="39"/>
    <w:lvlOverride w:ilvl="0">
      <w:lvl w:ilvl="0" w:tplc="B38EE6A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6">
    <w:abstractNumId w:val="0"/>
  </w:num>
  <w:num w:numId="37">
    <w:abstractNumId w:val="12"/>
  </w:num>
  <w:num w:numId="38">
    <w:abstractNumId w:val="30"/>
  </w:num>
  <w:num w:numId="39">
    <w:abstractNumId w:val="22"/>
  </w:num>
  <w:num w:numId="40">
    <w:abstractNumId w:val="34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07"/>
    <w:rsid w:val="000A09FB"/>
    <w:rsid w:val="005069BB"/>
    <w:rsid w:val="005C4D5A"/>
    <w:rsid w:val="007272D6"/>
    <w:rsid w:val="007568BA"/>
    <w:rsid w:val="00A037F1"/>
    <w:rsid w:val="00BB5CED"/>
    <w:rsid w:val="00DA6607"/>
    <w:rsid w:val="00E74376"/>
    <w:rsid w:val="00F028DB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407E"/>
  <w15:chartTrackingRefBased/>
  <w15:docId w15:val="{49243885-FFFF-4094-B612-7F04F2E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43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rsid w:val="00E743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eastAsia="it-IT"/>
    </w:rPr>
  </w:style>
  <w:style w:type="paragraph" w:customStyle="1" w:styleId="stiledomanda">
    <w:name w:val="stile domanda"/>
    <w:rsid w:val="00E743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Garamond" w:eastAsia="Arial Unicode MS" w:hAnsi="Garamond" w:cs="Arial Unicode MS"/>
      <w:b/>
      <w:bCs/>
      <w:color w:val="000000"/>
      <w:u w:color="000000"/>
      <w:bdr w:val="nil"/>
      <w:lang w:eastAsia="it-IT"/>
    </w:rPr>
  </w:style>
  <w:style w:type="paragraph" w:customStyle="1" w:styleId="stilerisposta">
    <w:name w:val="stile risposta"/>
    <w:rsid w:val="00E7437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240" w:lineRule="auto"/>
      <w:jc w:val="both"/>
    </w:pPr>
    <w:rPr>
      <w:rFonts w:ascii="Garamond" w:eastAsia="Arial Unicode MS" w:hAnsi="Garamond" w:cs="Arial Unicode MS"/>
      <w:color w:val="000000"/>
      <w:u w:color="000000"/>
      <w:bdr w:val="nil"/>
      <w:lang w:eastAsia="it-IT"/>
    </w:rPr>
  </w:style>
  <w:style w:type="numbering" w:customStyle="1" w:styleId="Stileimportato39">
    <w:name w:val="Stile importato 39"/>
    <w:rsid w:val="00E74376"/>
    <w:pPr>
      <w:numPr>
        <w:numId w:val="1"/>
      </w:numPr>
    </w:pPr>
  </w:style>
  <w:style w:type="numbering" w:customStyle="1" w:styleId="Stileimportato40">
    <w:name w:val="Stile importato 40"/>
    <w:rsid w:val="00E74376"/>
    <w:pPr>
      <w:numPr>
        <w:numId w:val="3"/>
      </w:numPr>
    </w:pPr>
  </w:style>
  <w:style w:type="numbering" w:customStyle="1" w:styleId="Stileimportato41">
    <w:name w:val="Stile importato 41"/>
    <w:rsid w:val="00E74376"/>
    <w:pPr>
      <w:numPr>
        <w:numId w:val="5"/>
      </w:numPr>
    </w:pPr>
  </w:style>
  <w:style w:type="numbering" w:customStyle="1" w:styleId="Stileimportato42">
    <w:name w:val="Stile importato 42"/>
    <w:rsid w:val="00E74376"/>
    <w:pPr>
      <w:numPr>
        <w:numId w:val="7"/>
      </w:numPr>
    </w:pPr>
  </w:style>
  <w:style w:type="numbering" w:customStyle="1" w:styleId="Stileimportato43">
    <w:name w:val="Stile importato 43"/>
    <w:rsid w:val="00E74376"/>
    <w:pPr>
      <w:numPr>
        <w:numId w:val="9"/>
      </w:numPr>
    </w:pPr>
  </w:style>
  <w:style w:type="numbering" w:customStyle="1" w:styleId="Stileimportato44">
    <w:name w:val="Stile importato 44"/>
    <w:rsid w:val="00E74376"/>
    <w:pPr>
      <w:numPr>
        <w:numId w:val="11"/>
      </w:numPr>
    </w:pPr>
  </w:style>
  <w:style w:type="paragraph" w:styleId="Paragrafoelenco">
    <w:name w:val="List Paragraph"/>
    <w:qFormat/>
    <w:rsid w:val="00E743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E74376"/>
    <w:pPr>
      <w:numPr>
        <w:numId w:val="14"/>
      </w:numPr>
    </w:pPr>
  </w:style>
  <w:style w:type="paragraph" w:styleId="NormaleWeb">
    <w:name w:val="Normal (Web)"/>
    <w:rsid w:val="00E7437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6">
    <w:name w:val="Stile importato 6"/>
    <w:rsid w:val="00E74376"/>
    <w:pPr>
      <w:numPr>
        <w:numId w:val="15"/>
      </w:numPr>
    </w:pPr>
  </w:style>
  <w:style w:type="numbering" w:customStyle="1" w:styleId="Stileimportato13">
    <w:name w:val="Stile importato 13"/>
    <w:rsid w:val="00E74376"/>
    <w:pPr>
      <w:numPr>
        <w:numId w:val="16"/>
      </w:numPr>
    </w:pPr>
  </w:style>
  <w:style w:type="numbering" w:customStyle="1" w:styleId="Stileimportato14">
    <w:name w:val="Stile importato 14"/>
    <w:rsid w:val="00E74376"/>
    <w:pPr>
      <w:numPr>
        <w:numId w:val="18"/>
      </w:numPr>
    </w:pPr>
  </w:style>
  <w:style w:type="numbering" w:customStyle="1" w:styleId="Stileimportato15">
    <w:name w:val="Stile importato 15"/>
    <w:rsid w:val="00E74376"/>
    <w:pPr>
      <w:numPr>
        <w:numId w:val="20"/>
      </w:numPr>
    </w:pPr>
  </w:style>
  <w:style w:type="numbering" w:customStyle="1" w:styleId="Stileimportato16">
    <w:name w:val="Stile importato 16"/>
    <w:rsid w:val="00E74376"/>
    <w:pPr>
      <w:numPr>
        <w:numId w:val="22"/>
      </w:numPr>
    </w:pPr>
  </w:style>
  <w:style w:type="numbering" w:customStyle="1" w:styleId="Stileimportato17">
    <w:name w:val="Stile importato 17"/>
    <w:rsid w:val="00E74376"/>
    <w:pPr>
      <w:numPr>
        <w:numId w:val="24"/>
      </w:numPr>
    </w:pPr>
  </w:style>
  <w:style w:type="numbering" w:customStyle="1" w:styleId="Conlettere">
    <w:name w:val="Con lettere"/>
    <w:rsid w:val="00E74376"/>
    <w:pPr>
      <w:numPr>
        <w:numId w:val="26"/>
      </w:numPr>
    </w:pPr>
  </w:style>
  <w:style w:type="numbering" w:customStyle="1" w:styleId="Stileimportato18">
    <w:name w:val="Stile importato 18"/>
    <w:rsid w:val="00E74376"/>
    <w:pPr>
      <w:numPr>
        <w:numId w:val="28"/>
      </w:numPr>
    </w:pPr>
  </w:style>
  <w:style w:type="numbering" w:customStyle="1" w:styleId="Stileimportato19">
    <w:name w:val="Stile importato 19"/>
    <w:rsid w:val="00E74376"/>
    <w:pPr>
      <w:numPr>
        <w:numId w:val="30"/>
      </w:numPr>
    </w:pPr>
  </w:style>
  <w:style w:type="numbering" w:customStyle="1" w:styleId="Stileimportato20">
    <w:name w:val="Stile importato 20"/>
    <w:rsid w:val="00E74376"/>
    <w:pPr>
      <w:numPr>
        <w:numId w:val="32"/>
      </w:numPr>
    </w:pPr>
  </w:style>
  <w:style w:type="numbering" w:customStyle="1" w:styleId="Stileimportato21">
    <w:name w:val="Stile importato 21"/>
    <w:rsid w:val="00E74376"/>
    <w:pPr>
      <w:numPr>
        <w:numId w:val="34"/>
      </w:numPr>
    </w:pPr>
  </w:style>
  <w:style w:type="numbering" w:customStyle="1" w:styleId="Stileimportato22">
    <w:name w:val="Stile importato 22"/>
    <w:rsid w:val="00E74376"/>
    <w:pPr>
      <w:numPr>
        <w:numId w:val="37"/>
      </w:numPr>
    </w:pPr>
  </w:style>
  <w:style w:type="numbering" w:customStyle="1" w:styleId="Stileimportato45">
    <w:name w:val="Stile importato 45"/>
    <w:rsid w:val="00F028DB"/>
    <w:pPr>
      <w:numPr>
        <w:numId w:val="39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27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2D6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7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2D6"/>
    <w:rPr>
      <w:rFonts w:ascii="Calibri" w:eastAsia="Arial Unicode MS" w:hAnsi="Calibri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Marco Saggiorato</cp:lastModifiedBy>
  <cp:revision>10</cp:revision>
  <dcterms:created xsi:type="dcterms:W3CDTF">2024-01-09T09:40:00Z</dcterms:created>
  <dcterms:modified xsi:type="dcterms:W3CDTF">2024-01-10T15:17:00Z</dcterms:modified>
</cp:coreProperties>
</file>